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5670–ОАОФКС/2/16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«13» мая 2026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5670-ОАОФКС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16</w:t>
      </w:r>
      <w:r w:rsidRPr="000F798D">
        <w:rPr>
          <w:rFonts w:eastAsia="Times New Roman"/>
        </w:rPr>
        <w:t>: Транспортное средство. Модель: Lada Granta. Тип КПП: МКПП. VIN XTA219040R1076798. Гос. номер: В598РК797. Год выпуска: 2024. Адрес местонахождения: г. Минеральные Воды, пр-кт 22 Партсъезда, 133.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620 500.00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«13» апреля 2026г.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«12» мая 2026г. 15:00:00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«13» мая 2026г.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«13» мая 2026г.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