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5435–ОАОФКС/2/5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5</w:t>
      </w:r>
      <w:r w:rsidRPr="000F798D">
        <w:rPr>
          <w:rFonts w:eastAsia="Times New Roman"/>
        </w:rPr>
        <w:t>: LADA LARGUS Грузовой
VIN: XTAFS035LK1155687, г/н О257НС 18.
Производство: Россия.
Год выпуска – 2018 г.в.
Пробег: 160 124 км
Максимальная мощность: 64 кВт / 87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990 000.00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