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5CC2" w14:textId="525C4615" w:rsidR="00F82784" w:rsidRPr="00C878AC" w:rsidRDefault="00BE74BE" w:rsidP="00FF68C1">
      <w:pPr>
        <w:pStyle w:val="a4"/>
        <w:spacing w:before="0"/>
        <w:ind w:left="0" w:firstLine="567"/>
        <w:contextualSpacing/>
        <w:jc w:val="center"/>
        <w:rPr>
          <w:sz w:val="24"/>
          <w:szCs w:val="24"/>
        </w:rPr>
      </w:pPr>
      <w:r w:rsidRPr="00C878AC">
        <w:rPr>
          <w:sz w:val="24"/>
          <w:szCs w:val="24"/>
        </w:rPr>
        <w:t>Извещение</w:t>
      </w:r>
      <w:r w:rsidR="003D3204">
        <w:rPr>
          <w:sz w:val="24"/>
          <w:szCs w:val="24"/>
        </w:rPr>
        <w:t xml:space="preserve"> </w:t>
      </w:r>
      <w:r w:rsidRPr="00C878AC">
        <w:rPr>
          <w:sz w:val="24"/>
          <w:szCs w:val="24"/>
        </w:rPr>
        <w:t>Организатора</w:t>
      </w:r>
      <w:r w:rsidR="003D3204">
        <w:rPr>
          <w:sz w:val="24"/>
          <w:szCs w:val="24"/>
        </w:rPr>
        <w:t xml:space="preserve"> </w:t>
      </w:r>
      <w:r w:rsidRPr="00C878AC">
        <w:rPr>
          <w:sz w:val="24"/>
          <w:szCs w:val="24"/>
        </w:rPr>
        <w:t>торгов</w:t>
      </w:r>
      <w:r w:rsidR="003D3204">
        <w:rPr>
          <w:sz w:val="24"/>
          <w:szCs w:val="24"/>
        </w:rPr>
        <w:t xml:space="preserve"> </w:t>
      </w:r>
      <w:r w:rsidRPr="00C878AC">
        <w:rPr>
          <w:sz w:val="24"/>
          <w:szCs w:val="24"/>
        </w:rPr>
        <w:t>ООО</w:t>
      </w:r>
      <w:r w:rsidR="003D3204">
        <w:rPr>
          <w:sz w:val="24"/>
          <w:szCs w:val="24"/>
        </w:rPr>
        <w:t xml:space="preserve"> </w:t>
      </w:r>
      <w:r w:rsidRPr="00C878AC">
        <w:rPr>
          <w:sz w:val="24"/>
          <w:szCs w:val="24"/>
        </w:rPr>
        <w:t>«</w:t>
      </w:r>
      <w:r w:rsidR="009F24A5">
        <w:rPr>
          <w:sz w:val="24"/>
          <w:szCs w:val="24"/>
        </w:rPr>
        <w:t>О.</w:t>
      </w:r>
      <w:r w:rsidR="00CA792A" w:rsidRPr="00C878AC">
        <w:rPr>
          <w:sz w:val="24"/>
          <w:szCs w:val="24"/>
        </w:rPr>
        <w:t>ТР</w:t>
      </w:r>
      <w:r w:rsidRPr="00C878AC">
        <w:rPr>
          <w:sz w:val="24"/>
          <w:szCs w:val="24"/>
        </w:rPr>
        <w:t>»</w:t>
      </w:r>
    </w:p>
    <w:p w14:paraId="7C4147AE" w14:textId="77777777" w:rsidR="00FA6343" w:rsidRPr="00C878AC" w:rsidRDefault="003D3204" w:rsidP="00FF68C1">
      <w:pPr>
        <w:pStyle w:val="a4"/>
        <w:spacing w:before="0"/>
        <w:ind w:left="0" w:firstLine="567"/>
        <w:contextualSpacing/>
        <w:jc w:val="center"/>
        <w:rPr>
          <w:sz w:val="24"/>
          <w:szCs w:val="24"/>
        </w:rPr>
      </w:pPr>
      <w:r>
        <w:rPr>
          <w:sz w:val="24"/>
          <w:szCs w:val="24"/>
        </w:rPr>
        <w:t xml:space="preserve">о </w:t>
      </w:r>
      <w:r w:rsidR="00BE74BE" w:rsidRPr="00C878AC">
        <w:rPr>
          <w:sz w:val="24"/>
          <w:szCs w:val="24"/>
        </w:rPr>
        <w:t>проведении</w:t>
      </w:r>
      <w:r>
        <w:rPr>
          <w:sz w:val="24"/>
          <w:szCs w:val="24"/>
        </w:rPr>
        <w:t xml:space="preserve"> </w:t>
      </w:r>
      <w:r w:rsidR="00BE74BE" w:rsidRPr="00C878AC">
        <w:rPr>
          <w:sz w:val="24"/>
          <w:szCs w:val="24"/>
        </w:rPr>
        <w:t>торгов</w:t>
      </w:r>
      <w:r>
        <w:rPr>
          <w:sz w:val="24"/>
          <w:szCs w:val="24"/>
        </w:rPr>
        <w:t xml:space="preserve"> </w:t>
      </w:r>
      <w:r w:rsidR="00BE74BE" w:rsidRPr="00C878AC">
        <w:rPr>
          <w:sz w:val="24"/>
          <w:szCs w:val="24"/>
        </w:rPr>
        <w:t>по</w:t>
      </w:r>
      <w:r>
        <w:rPr>
          <w:sz w:val="24"/>
          <w:szCs w:val="24"/>
        </w:rPr>
        <w:t xml:space="preserve"> </w:t>
      </w:r>
      <w:r w:rsidR="00BE74BE" w:rsidRPr="00C878AC">
        <w:rPr>
          <w:sz w:val="24"/>
          <w:szCs w:val="24"/>
        </w:rPr>
        <w:t>продаже</w:t>
      </w:r>
      <w:r>
        <w:rPr>
          <w:sz w:val="24"/>
          <w:szCs w:val="24"/>
        </w:rPr>
        <w:t xml:space="preserve"> </w:t>
      </w:r>
      <w:r w:rsidR="00BE74BE" w:rsidRPr="00C878AC">
        <w:rPr>
          <w:sz w:val="24"/>
          <w:szCs w:val="24"/>
        </w:rPr>
        <w:t>имущества</w:t>
      </w:r>
    </w:p>
    <w:p w14:paraId="6F67C9CE" w14:textId="77777777" w:rsidR="00FA6343" w:rsidRPr="00C878AC" w:rsidRDefault="00FA6343" w:rsidP="00FF68C1">
      <w:pPr>
        <w:pStyle w:val="a3"/>
        <w:ind w:firstLine="567"/>
        <w:contextualSpacing/>
        <w:jc w:val="both"/>
        <w:rPr>
          <w:b/>
          <w:sz w:val="24"/>
          <w:szCs w:val="24"/>
        </w:rPr>
      </w:pPr>
    </w:p>
    <w:p w14:paraId="7BB5DDBE" w14:textId="3B98AB3A" w:rsidR="00FA6343" w:rsidRPr="00A42F09" w:rsidRDefault="00BE74BE" w:rsidP="00FF68C1">
      <w:pPr>
        <w:pStyle w:val="a3"/>
        <w:ind w:right="283" w:firstLine="709"/>
        <w:contextualSpacing/>
        <w:jc w:val="both"/>
        <w:rPr>
          <w:bCs/>
          <w:sz w:val="24"/>
          <w:szCs w:val="24"/>
        </w:rPr>
      </w:pPr>
      <w:r w:rsidRPr="00835DC1">
        <w:rPr>
          <w:sz w:val="24"/>
          <w:szCs w:val="24"/>
        </w:rPr>
        <w:t xml:space="preserve">Организатор торгов – </w:t>
      </w:r>
      <w:r w:rsidR="00D1149E" w:rsidRPr="00D1149E">
        <w:rPr>
          <w:sz w:val="24"/>
          <w:szCs w:val="24"/>
        </w:rPr>
        <w:t xml:space="preserve">ООО «О.ТР» </w:t>
      </w:r>
      <w:r w:rsidRPr="00835DC1">
        <w:rPr>
          <w:sz w:val="24"/>
          <w:szCs w:val="24"/>
        </w:rPr>
        <w:t xml:space="preserve">(ОГРН </w:t>
      </w:r>
      <w:r w:rsidR="00D1149E">
        <w:rPr>
          <w:sz w:val="24"/>
          <w:szCs w:val="24"/>
        </w:rPr>
        <w:t>1</w:t>
      </w:r>
      <w:r w:rsidR="00D1149E" w:rsidRPr="00D1149E">
        <w:rPr>
          <w:sz w:val="24"/>
          <w:szCs w:val="24"/>
        </w:rPr>
        <w:t>246200008504</w:t>
      </w:r>
      <w:r w:rsidRPr="00835DC1">
        <w:rPr>
          <w:sz w:val="24"/>
          <w:szCs w:val="24"/>
        </w:rPr>
        <w:t xml:space="preserve">, ИНН </w:t>
      </w:r>
      <w:r w:rsidR="00D1149E" w:rsidRPr="00D1149E">
        <w:rPr>
          <w:sz w:val="24"/>
          <w:szCs w:val="24"/>
        </w:rPr>
        <w:t>6200009650</w:t>
      </w:r>
      <w:r w:rsidRPr="00835DC1">
        <w:rPr>
          <w:sz w:val="24"/>
          <w:szCs w:val="24"/>
        </w:rPr>
        <w:t>, адрес для корреспонденции:</w:t>
      </w:r>
      <w:r w:rsidR="003D3204" w:rsidRPr="00835DC1">
        <w:rPr>
          <w:sz w:val="24"/>
          <w:szCs w:val="24"/>
        </w:rPr>
        <w:t xml:space="preserve"> </w:t>
      </w:r>
      <w:r w:rsidR="00D1149E" w:rsidRPr="00D1149E">
        <w:rPr>
          <w:sz w:val="24"/>
          <w:szCs w:val="24"/>
        </w:rPr>
        <w:t>390035, г. Рязань,</w:t>
      </w:r>
      <w:r w:rsidR="00D1149E">
        <w:rPr>
          <w:sz w:val="24"/>
          <w:szCs w:val="24"/>
        </w:rPr>
        <w:t xml:space="preserve"> </w:t>
      </w:r>
      <w:r w:rsidR="00D1149E" w:rsidRPr="00D1149E">
        <w:rPr>
          <w:sz w:val="24"/>
          <w:szCs w:val="24"/>
        </w:rPr>
        <w:t>ул. Нахимова, д. 3, кв. 117</w:t>
      </w:r>
      <w:r w:rsidRPr="00835DC1">
        <w:rPr>
          <w:sz w:val="24"/>
          <w:szCs w:val="24"/>
        </w:rPr>
        <w:t>,</w:t>
      </w:r>
      <w:r w:rsidR="00D1149E">
        <w:rPr>
          <w:sz w:val="24"/>
          <w:szCs w:val="24"/>
        </w:rPr>
        <w:t xml:space="preserve"> </w:t>
      </w:r>
      <w:proofErr w:type="spellStart"/>
      <w:r w:rsidRPr="00835DC1">
        <w:rPr>
          <w:sz w:val="24"/>
          <w:szCs w:val="24"/>
        </w:rPr>
        <w:t>e-mail</w:t>
      </w:r>
      <w:proofErr w:type="spellEnd"/>
      <w:r w:rsidRPr="00835DC1">
        <w:rPr>
          <w:sz w:val="24"/>
          <w:szCs w:val="24"/>
        </w:rPr>
        <w:t>:</w:t>
      </w:r>
      <w:r w:rsidR="00AA144A">
        <w:rPr>
          <w:sz w:val="24"/>
          <w:szCs w:val="24"/>
        </w:rPr>
        <w:t xml:space="preserve"> </w:t>
      </w:r>
      <w:r w:rsidR="00D1149E" w:rsidRPr="00D1149E">
        <w:rPr>
          <w:sz w:val="24"/>
          <w:szCs w:val="24"/>
        </w:rPr>
        <w:t>optimal.tr@yandex.ru</w:t>
      </w:r>
      <w:r w:rsidRPr="00835DC1">
        <w:rPr>
          <w:sz w:val="24"/>
          <w:szCs w:val="24"/>
        </w:rPr>
        <w:t>,</w:t>
      </w:r>
      <w:r w:rsidR="003D3204" w:rsidRPr="00835DC1">
        <w:rPr>
          <w:sz w:val="24"/>
          <w:szCs w:val="24"/>
        </w:rPr>
        <w:t xml:space="preserve"> </w:t>
      </w:r>
      <w:r w:rsidRPr="00835DC1">
        <w:rPr>
          <w:sz w:val="24"/>
          <w:szCs w:val="24"/>
        </w:rPr>
        <w:t>тел.</w:t>
      </w:r>
      <w:r w:rsidR="00D1149E" w:rsidRPr="00D1149E">
        <w:rPr>
          <w:rFonts w:ascii="TimesNewRomanPSMT" w:eastAsiaTheme="minorHAnsi" w:hAnsi="TimesNewRomanPSMT" w:cs="TimesNewRomanPSMT"/>
          <w:sz w:val="22"/>
          <w:szCs w:val="22"/>
        </w:rPr>
        <w:t xml:space="preserve"> </w:t>
      </w:r>
      <w:r w:rsidR="00D1149E" w:rsidRPr="00D1149E">
        <w:rPr>
          <w:sz w:val="24"/>
          <w:szCs w:val="24"/>
        </w:rPr>
        <w:t xml:space="preserve">7 </w:t>
      </w:r>
      <w:r w:rsidR="00D1149E">
        <w:rPr>
          <w:sz w:val="24"/>
          <w:szCs w:val="24"/>
        </w:rPr>
        <w:t>-</w:t>
      </w:r>
      <w:r w:rsidR="00D1149E" w:rsidRPr="00D1149E">
        <w:rPr>
          <w:sz w:val="24"/>
          <w:szCs w:val="24"/>
        </w:rPr>
        <w:t>953</w:t>
      </w:r>
      <w:r w:rsidR="00D1149E">
        <w:rPr>
          <w:sz w:val="24"/>
          <w:szCs w:val="24"/>
        </w:rPr>
        <w:t>-</w:t>
      </w:r>
      <w:r w:rsidR="00D1149E" w:rsidRPr="00D1149E">
        <w:rPr>
          <w:sz w:val="24"/>
          <w:szCs w:val="24"/>
        </w:rPr>
        <w:t>733-47-37</w:t>
      </w:r>
      <w:r w:rsidR="00AA132A" w:rsidRPr="00835DC1">
        <w:rPr>
          <w:sz w:val="24"/>
          <w:szCs w:val="24"/>
        </w:rPr>
        <w:t>) из</w:t>
      </w:r>
      <w:r w:rsidRPr="00835DC1">
        <w:rPr>
          <w:sz w:val="24"/>
          <w:szCs w:val="24"/>
        </w:rPr>
        <w:t xml:space="preserve">вещает о проведении торгов в электронной форме путем проведения </w:t>
      </w:r>
      <w:r w:rsidRPr="00835DC1">
        <w:rPr>
          <w:b/>
          <w:sz w:val="24"/>
          <w:szCs w:val="24"/>
        </w:rPr>
        <w:t>открытого аукциона с открытой формой</w:t>
      </w:r>
      <w:r w:rsidR="003D3204" w:rsidRPr="00835DC1">
        <w:rPr>
          <w:b/>
          <w:sz w:val="24"/>
          <w:szCs w:val="24"/>
        </w:rPr>
        <w:t xml:space="preserve"> </w:t>
      </w:r>
      <w:r w:rsidRPr="00835DC1">
        <w:rPr>
          <w:sz w:val="24"/>
          <w:szCs w:val="24"/>
        </w:rPr>
        <w:t xml:space="preserve">представления предложений о цене по продаже предмета залога </w:t>
      </w:r>
      <w:r w:rsidR="00872508" w:rsidRPr="00872508">
        <w:rPr>
          <w:sz w:val="24"/>
          <w:szCs w:val="24"/>
        </w:rPr>
        <w:t>ООО МКК «АРКОН»</w:t>
      </w:r>
      <w:r w:rsidRPr="00835DC1">
        <w:rPr>
          <w:sz w:val="24"/>
          <w:szCs w:val="24"/>
        </w:rPr>
        <w:t xml:space="preserve"> (Залогодержатель</w:t>
      </w:r>
      <w:r w:rsidR="007E7EEE" w:rsidRPr="00835DC1">
        <w:rPr>
          <w:sz w:val="24"/>
          <w:szCs w:val="24"/>
        </w:rPr>
        <w:t xml:space="preserve">, </w:t>
      </w:r>
      <w:r w:rsidR="00613564" w:rsidRPr="00835DC1">
        <w:rPr>
          <w:bCs/>
          <w:sz w:val="24"/>
          <w:szCs w:val="24"/>
        </w:rPr>
        <w:t xml:space="preserve">ИНН </w:t>
      </w:r>
      <w:r w:rsidR="00872508" w:rsidRPr="00872508">
        <w:rPr>
          <w:bCs/>
          <w:sz w:val="24"/>
          <w:szCs w:val="24"/>
        </w:rPr>
        <w:t>9724131727</w:t>
      </w:r>
      <w:r w:rsidR="00613564" w:rsidRPr="00835DC1">
        <w:rPr>
          <w:bCs/>
          <w:sz w:val="24"/>
          <w:szCs w:val="24"/>
        </w:rPr>
        <w:t xml:space="preserve">, </w:t>
      </w:r>
      <w:r w:rsidRPr="00A42F09">
        <w:rPr>
          <w:sz w:val="24"/>
          <w:szCs w:val="24"/>
        </w:rPr>
        <w:t>ОГРН</w:t>
      </w:r>
      <w:r w:rsidR="00872508">
        <w:rPr>
          <w:sz w:val="24"/>
          <w:szCs w:val="24"/>
        </w:rPr>
        <w:t xml:space="preserve"> </w:t>
      </w:r>
      <w:r w:rsidR="00872508" w:rsidRPr="00872508">
        <w:rPr>
          <w:bCs/>
          <w:sz w:val="24"/>
          <w:szCs w:val="24"/>
        </w:rPr>
        <w:t>1237700328800</w:t>
      </w:r>
      <w:r w:rsidR="00613564" w:rsidRPr="00A42F09">
        <w:rPr>
          <w:bCs/>
          <w:sz w:val="24"/>
          <w:szCs w:val="24"/>
        </w:rPr>
        <w:t>).</w:t>
      </w:r>
    </w:p>
    <w:p w14:paraId="0B08B03F" w14:textId="77777777" w:rsidR="00613564" w:rsidRPr="00A42F09" w:rsidRDefault="00BE74BE" w:rsidP="00FF68C1">
      <w:pPr>
        <w:pStyle w:val="a3"/>
        <w:tabs>
          <w:tab w:val="left" w:pos="4705"/>
          <w:tab w:val="left" w:pos="7976"/>
        </w:tabs>
        <w:ind w:right="283" w:firstLine="709"/>
        <w:contextualSpacing/>
        <w:jc w:val="both"/>
        <w:rPr>
          <w:sz w:val="24"/>
          <w:szCs w:val="24"/>
          <w:u w:val="single"/>
        </w:rPr>
      </w:pPr>
      <w:r w:rsidRPr="00A42F09">
        <w:rPr>
          <w:b/>
          <w:sz w:val="24"/>
          <w:szCs w:val="24"/>
        </w:rPr>
        <w:t>Предмет</w:t>
      </w:r>
      <w:r w:rsidR="003D3204" w:rsidRPr="00A42F09">
        <w:rPr>
          <w:b/>
          <w:sz w:val="24"/>
          <w:szCs w:val="24"/>
        </w:rPr>
        <w:t xml:space="preserve"> </w:t>
      </w:r>
      <w:r w:rsidRPr="00A42F09">
        <w:rPr>
          <w:b/>
          <w:sz w:val="24"/>
          <w:szCs w:val="24"/>
        </w:rPr>
        <w:t>торгов:</w:t>
      </w:r>
      <w:r w:rsidR="00613564" w:rsidRPr="00A42F09">
        <w:rPr>
          <w:bCs/>
          <w:sz w:val="24"/>
          <w:szCs w:val="24"/>
        </w:rPr>
        <w:t xml:space="preserve"> автотранспортные средства.</w:t>
      </w:r>
    </w:p>
    <w:p w14:paraId="675E1BDA" w14:textId="77777777" w:rsidR="006A062D" w:rsidRPr="00094152" w:rsidRDefault="00BE74BE" w:rsidP="00FF68C1">
      <w:pPr>
        <w:pStyle w:val="a3"/>
        <w:tabs>
          <w:tab w:val="left" w:pos="4705"/>
          <w:tab w:val="left" w:pos="7976"/>
        </w:tabs>
        <w:ind w:right="283" w:firstLine="709"/>
        <w:contextualSpacing/>
        <w:jc w:val="both"/>
        <w:rPr>
          <w:b/>
          <w:bCs/>
          <w:sz w:val="24"/>
          <w:szCs w:val="24"/>
        </w:rPr>
      </w:pPr>
      <w:r w:rsidRPr="00094152">
        <w:rPr>
          <w:b/>
          <w:bCs/>
          <w:sz w:val="24"/>
          <w:szCs w:val="24"/>
        </w:rPr>
        <w:t>Характеристики</w:t>
      </w:r>
      <w:r w:rsidR="003D3204" w:rsidRPr="00094152">
        <w:rPr>
          <w:b/>
          <w:bCs/>
          <w:sz w:val="24"/>
          <w:szCs w:val="24"/>
        </w:rPr>
        <w:t xml:space="preserve"> </w:t>
      </w:r>
      <w:r w:rsidRPr="00094152">
        <w:rPr>
          <w:b/>
          <w:bCs/>
          <w:sz w:val="24"/>
          <w:szCs w:val="24"/>
        </w:rPr>
        <w:t>транспортных</w:t>
      </w:r>
      <w:r w:rsidR="003D3204" w:rsidRPr="00094152">
        <w:rPr>
          <w:b/>
          <w:bCs/>
          <w:sz w:val="24"/>
          <w:szCs w:val="24"/>
        </w:rPr>
        <w:t xml:space="preserve"> </w:t>
      </w:r>
      <w:r w:rsidRPr="00094152">
        <w:rPr>
          <w:b/>
          <w:bCs/>
          <w:sz w:val="24"/>
          <w:szCs w:val="24"/>
        </w:rPr>
        <w:t>средств</w:t>
      </w:r>
      <w:r w:rsidR="003D3204" w:rsidRPr="00094152">
        <w:rPr>
          <w:b/>
          <w:bCs/>
          <w:sz w:val="24"/>
          <w:szCs w:val="24"/>
        </w:rPr>
        <w:t xml:space="preserve"> </w:t>
      </w:r>
      <w:r w:rsidRPr="00094152">
        <w:rPr>
          <w:b/>
          <w:bCs/>
          <w:sz w:val="24"/>
          <w:szCs w:val="24"/>
        </w:rPr>
        <w:t>и</w:t>
      </w:r>
      <w:r w:rsidR="003D3204" w:rsidRPr="00094152">
        <w:rPr>
          <w:b/>
          <w:bCs/>
          <w:sz w:val="24"/>
          <w:szCs w:val="24"/>
        </w:rPr>
        <w:t xml:space="preserve"> </w:t>
      </w:r>
      <w:r w:rsidRPr="00094152">
        <w:rPr>
          <w:b/>
          <w:bCs/>
          <w:sz w:val="24"/>
          <w:szCs w:val="24"/>
        </w:rPr>
        <w:t>начальная</w:t>
      </w:r>
      <w:r w:rsidR="003D3204" w:rsidRPr="00094152">
        <w:rPr>
          <w:b/>
          <w:bCs/>
          <w:sz w:val="24"/>
          <w:szCs w:val="24"/>
        </w:rPr>
        <w:t xml:space="preserve"> </w:t>
      </w:r>
      <w:r w:rsidRPr="00094152">
        <w:rPr>
          <w:b/>
          <w:bCs/>
          <w:sz w:val="24"/>
          <w:szCs w:val="24"/>
        </w:rPr>
        <w:t>цена:</w:t>
      </w:r>
    </w:p>
    <w:p w14:paraId="4E6AF85C" w14:textId="30D25FDE" w:rsidR="00606A7F" w:rsidRDefault="00606A7F" w:rsidP="00FF68C1">
      <w:pPr>
        <w:ind w:firstLine="709"/>
        <w:jc w:val="both"/>
        <w:rPr>
          <w:sz w:val="24"/>
          <w:szCs w:val="24"/>
        </w:rPr>
      </w:pPr>
      <w:bookmarkStart w:id="0" w:name="_Hlk179966095"/>
      <w:r w:rsidRPr="00DD62FC">
        <w:rPr>
          <w:b/>
          <w:bCs/>
          <w:sz w:val="24"/>
          <w:szCs w:val="24"/>
        </w:rPr>
        <w:t>Лот № 1</w:t>
      </w:r>
      <w:r w:rsidRPr="00DD62FC">
        <w:rPr>
          <w:sz w:val="24"/>
          <w:szCs w:val="24"/>
        </w:rPr>
        <w:t xml:space="preserve"> – </w:t>
      </w:r>
      <w:r w:rsidR="00DD62FC" w:rsidRPr="00DD62FC">
        <w:rPr>
          <w:sz w:val="24"/>
          <w:szCs w:val="24"/>
        </w:rPr>
        <w:t xml:space="preserve">Транспортное средство. Модель: Hyundai Solaris. Тип КПП: АКПП. VIN Z94CT51DBHR152490, гос. номер: У821СР62, год выпуска: 2016, начальная цена: 665 000.00 руб. </w:t>
      </w:r>
      <w:r w:rsidRPr="00DD62FC">
        <w:rPr>
          <w:sz w:val="24"/>
          <w:szCs w:val="24"/>
        </w:rPr>
        <w:t xml:space="preserve"> </w:t>
      </w:r>
    </w:p>
    <w:p w14:paraId="2F595A6A" w14:textId="77777777" w:rsidR="00FF68C1" w:rsidRPr="0062210F" w:rsidRDefault="00FF68C1" w:rsidP="00FF68C1">
      <w:pPr>
        <w:ind w:firstLine="567"/>
        <w:jc w:val="both"/>
        <w:rPr>
          <w:sz w:val="24"/>
          <w:szCs w:val="24"/>
          <w:u w:val="single"/>
        </w:rPr>
      </w:pPr>
      <w:r w:rsidRPr="0062210F">
        <w:rPr>
          <w:sz w:val="24"/>
          <w:szCs w:val="24"/>
          <w:u w:val="single"/>
        </w:rPr>
        <w:t>Имущество, расположенное по адресу: г. Рязань, Есенина д. 5:</w:t>
      </w:r>
    </w:p>
    <w:p w14:paraId="590BB0EF" w14:textId="77777777" w:rsidR="00DD62FC" w:rsidRDefault="00DD62FC" w:rsidP="00FF68C1">
      <w:pPr>
        <w:ind w:firstLine="709"/>
        <w:jc w:val="both"/>
        <w:rPr>
          <w:sz w:val="24"/>
          <w:szCs w:val="24"/>
        </w:rPr>
      </w:pPr>
    </w:p>
    <w:p w14:paraId="62913DBF" w14:textId="19A31F92" w:rsidR="006A062D" w:rsidRPr="00425AE8" w:rsidRDefault="00A13962" w:rsidP="00FF68C1">
      <w:pPr>
        <w:ind w:right="283" w:firstLine="567"/>
        <w:contextualSpacing/>
        <w:jc w:val="both"/>
        <w:rPr>
          <w:sz w:val="24"/>
          <w:szCs w:val="24"/>
        </w:rPr>
      </w:pPr>
      <w:r w:rsidRPr="00425AE8">
        <w:rPr>
          <w:sz w:val="24"/>
          <w:szCs w:val="24"/>
        </w:rPr>
        <w:t xml:space="preserve">Цена Имущества НДС не облагается. </w:t>
      </w:r>
      <w:bookmarkEnd w:id="0"/>
      <w:r w:rsidR="00BE74BE" w:rsidRPr="00425AE8">
        <w:rPr>
          <w:sz w:val="24"/>
          <w:szCs w:val="24"/>
        </w:rPr>
        <w:t>Имущество, входящее в состав лота, не является новым, находилось во владении и использовании.</w:t>
      </w:r>
    </w:p>
    <w:p w14:paraId="78FAA4C5" w14:textId="77777777" w:rsidR="006A062D" w:rsidRPr="00425AE8" w:rsidRDefault="00BE74BE" w:rsidP="00FF68C1">
      <w:pPr>
        <w:ind w:right="283" w:firstLine="567"/>
        <w:contextualSpacing/>
        <w:jc w:val="both"/>
        <w:rPr>
          <w:spacing w:val="-2"/>
          <w:sz w:val="24"/>
          <w:szCs w:val="24"/>
        </w:rPr>
      </w:pPr>
      <w:r w:rsidRPr="00425AE8">
        <w:rPr>
          <w:sz w:val="24"/>
          <w:szCs w:val="24"/>
        </w:rPr>
        <w:t>Аукцион</w:t>
      </w:r>
      <w:r w:rsidR="00D00432" w:rsidRPr="00425AE8">
        <w:rPr>
          <w:sz w:val="24"/>
          <w:szCs w:val="24"/>
        </w:rPr>
        <w:t xml:space="preserve"> </w:t>
      </w:r>
      <w:r w:rsidRPr="00425AE8">
        <w:rPr>
          <w:sz w:val="24"/>
          <w:szCs w:val="24"/>
        </w:rPr>
        <w:t>проводится в связи с обращением взыскания на имущество во внесудебном порядке. Имущество не снято с</w:t>
      </w:r>
      <w:r w:rsidR="003D3204" w:rsidRPr="00425AE8">
        <w:rPr>
          <w:sz w:val="24"/>
          <w:szCs w:val="24"/>
        </w:rPr>
        <w:t xml:space="preserve"> </w:t>
      </w:r>
      <w:r w:rsidRPr="00425AE8">
        <w:rPr>
          <w:sz w:val="24"/>
          <w:szCs w:val="24"/>
        </w:rPr>
        <w:t>регистрационного</w:t>
      </w:r>
      <w:r w:rsidR="003D3204" w:rsidRPr="00425AE8">
        <w:rPr>
          <w:sz w:val="24"/>
          <w:szCs w:val="24"/>
        </w:rPr>
        <w:t xml:space="preserve"> </w:t>
      </w:r>
      <w:r w:rsidRPr="00425AE8">
        <w:rPr>
          <w:sz w:val="24"/>
          <w:szCs w:val="24"/>
        </w:rPr>
        <w:t>учета.</w:t>
      </w:r>
      <w:r w:rsidR="003D3204" w:rsidRPr="00425AE8">
        <w:rPr>
          <w:sz w:val="24"/>
          <w:szCs w:val="24"/>
        </w:rPr>
        <w:t xml:space="preserve"> </w:t>
      </w:r>
      <w:r w:rsidRPr="00425AE8">
        <w:rPr>
          <w:sz w:val="24"/>
          <w:szCs w:val="24"/>
        </w:rPr>
        <w:t>Снятие</w:t>
      </w:r>
      <w:r w:rsidR="003D3204" w:rsidRPr="00425AE8">
        <w:rPr>
          <w:sz w:val="24"/>
          <w:szCs w:val="24"/>
        </w:rPr>
        <w:t xml:space="preserve"> </w:t>
      </w:r>
      <w:r w:rsidRPr="00425AE8">
        <w:rPr>
          <w:sz w:val="24"/>
          <w:szCs w:val="24"/>
        </w:rPr>
        <w:t>ограничений</w:t>
      </w:r>
      <w:r w:rsidR="003D3204" w:rsidRPr="00425AE8">
        <w:rPr>
          <w:sz w:val="24"/>
          <w:szCs w:val="24"/>
        </w:rPr>
        <w:t xml:space="preserve"> </w:t>
      </w:r>
      <w:r w:rsidRPr="00425AE8">
        <w:rPr>
          <w:sz w:val="24"/>
          <w:szCs w:val="24"/>
        </w:rPr>
        <w:t>производится</w:t>
      </w:r>
      <w:r w:rsidR="003D3204" w:rsidRPr="00425AE8">
        <w:rPr>
          <w:sz w:val="24"/>
          <w:szCs w:val="24"/>
        </w:rPr>
        <w:t xml:space="preserve"> </w:t>
      </w:r>
      <w:r w:rsidRPr="00425AE8">
        <w:rPr>
          <w:sz w:val="24"/>
          <w:szCs w:val="24"/>
        </w:rPr>
        <w:t>после</w:t>
      </w:r>
      <w:r w:rsidR="003D3204" w:rsidRPr="00425AE8">
        <w:rPr>
          <w:sz w:val="24"/>
          <w:szCs w:val="24"/>
        </w:rPr>
        <w:t xml:space="preserve"> </w:t>
      </w:r>
      <w:r w:rsidRPr="00425AE8">
        <w:rPr>
          <w:sz w:val="24"/>
          <w:szCs w:val="24"/>
        </w:rPr>
        <w:t>подписания</w:t>
      </w:r>
      <w:r w:rsidR="003D3204" w:rsidRPr="00425AE8">
        <w:rPr>
          <w:sz w:val="24"/>
          <w:szCs w:val="24"/>
        </w:rPr>
        <w:t xml:space="preserve"> </w:t>
      </w:r>
      <w:r w:rsidR="004611E9" w:rsidRPr="00425AE8">
        <w:rPr>
          <w:sz w:val="24"/>
          <w:szCs w:val="24"/>
        </w:rPr>
        <w:t>акта приема-</w:t>
      </w:r>
      <w:r w:rsidRPr="00425AE8">
        <w:rPr>
          <w:sz w:val="24"/>
          <w:szCs w:val="24"/>
        </w:rPr>
        <w:t xml:space="preserve">передачи к договору купли-продажи с Победителем торгов. Снятие ограничений и постановка на учет в </w:t>
      </w:r>
      <w:r w:rsidR="006A062D" w:rsidRPr="00425AE8">
        <w:rPr>
          <w:sz w:val="24"/>
          <w:szCs w:val="24"/>
        </w:rPr>
        <w:t>органах ГИБДД</w:t>
      </w:r>
      <w:r w:rsidR="003D3204" w:rsidRPr="00425AE8">
        <w:rPr>
          <w:sz w:val="24"/>
          <w:szCs w:val="24"/>
        </w:rPr>
        <w:t xml:space="preserve"> </w:t>
      </w:r>
      <w:r w:rsidRPr="00425AE8">
        <w:rPr>
          <w:sz w:val="24"/>
          <w:szCs w:val="24"/>
        </w:rPr>
        <w:t>осуществляется</w:t>
      </w:r>
      <w:r w:rsidR="003D3204" w:rsidRPr="00425AE8">
        <w:rPr>
          <w:sz w:val="24"/>
          <w:szCs w:val="24"/>
        </w:rPr>
        <w:t xml:space="preserve"> </w:t>
      </w:r>
      <w:r w:rsidRPr="00425AE8">
        <w:rPr>
          <w:sz w:val="24"/>
          <w:szCs w:val="24"/>
        </w:rPr>
        <w:t>покупателем</w:t>
      </w:r>
      <w:r w:rsidR="003D3204" w:rsidRPr="00425AE8">
        <w:rPr>
          <w:sz w:val="24"/>
          <w:szCs w:val="24"/>
        </w:rPr>
        <w:t xml:space="preserve"> </w:t>
      </w:r>
      <w:r w:rsidRPr="00425AE8">
        <w:rPr>
          <w:sz w:val="24"/>
          <w:szCs w:val="24"/>
        </w:rPr>
        <w:t>самостоятельно</w:t>
      </w:r>
      <w:r w:rsidR="00F23EAA" w:rsidRPr="00425AE8">
        <w:rPr>
          <w:spacing w:val="-2"/>
          <w:sz w:val="24"/>
          <w:szCs w:val="24"/>
        </w:rPr>
        <w:t>.</w:t>
      </w:r>
    </w:p>
    <w:p w14:paraId="42901858" w14:textId="6A860FFD" w:rsidR="006A062D" w:rsidRPr="00090671" w:rsidRDefault="00BE74BE" w:rsidP="00FF68C1">
      <w:pPr>
        <w:ind w:right="283" w:firstLine="567"/>
        <w:contextualSpacing/>
        <w:jc w:val="both"/>
        <w:rPr>
          <w:sz w:val="24"/>
          <w:szCs w:val="24"/>
        </w:rPr>
      </w:pPr>
      <w:r w:rsidRPr="00425AE8">
        <w:rPr>
          <w:sz w:val="24"/>
          <w:szCs w:val="24"/>
        </w:rPr>
        <w:t>Прием</w:t>
      </w:r>
      <w:r w:rsidR="003D3204" w:rsidRPr="00425AE8">
        <w:rPr>
          <w:sz w:val="24"/>
          <w:szCs w:val="24"/>
        </w:rPr>
        <w:t xml:space="preserve"> </w:t>
      </w:r>
      <w:r w:rsidRPr="00425AE8">
        <w:rPr>
          <w:sz w:val="24"/>
          <w:szCs w:val="24"/>
        </w:rPr>
        <w:t>заявок,</w:t>
      </w:r>
      <w:r w:rsidR="003D3204" w:rsidRPr="00425AE8">
        <w:rPr>
          <w:sz w:val="24"/>
          <w:szCs w:val="24"/>
        </w:rPr>
        <w:t xml:space="preserve"> </w:t>
      </w:r>
      <w:r w:rsidRPr="00425AE8">
        <w:rPr>
          <w:sz w:val="24"/>
          <w:szCs w:val="24"/>
        </w:rPr>
        <w:t>проведение</w:t>
      </w:r>
      <w:r w:rsidR="003D3204" w:rsidRPr="00425AE8">
        <w:rPr>
          <w:sz w:val="24"/>
          <w:szCs w:val="24"/>
        </w:rPr>
        <w:t xml:space="preserve"> </w:t>
      </w:r>
      <w:r w:rsidRPr="00425AE8">
        <w:rPr>
          <w:sz w:val="24"/>
          <w:szCs w:val="24"/>
        </w:rPr>
        <w:t>Аукциона</w:t>
      </w:r>
      <w:r w:rsidR="003D3204" w:rsidRPr="00425AE8">
        <w:rPr>
          <w:sz w:val="24"/>
          <w:szCs w:val="24"/>
        </w:rPr>
        <w:t xml:space="preserve"> </w:t>
      </w:r>
      <w:r w:rsidRPr="00425AE8">
        <w:rPr>
          <w:sz w:val="24"/>
          <w:szCs w:val="24"/>
        </w:rPr>
        <w:t>и</w:t>
      </w:r>
      <w:r w:rsidR="003D3204" w:rsidRPr="00425AE8">
        <w:rPr>
          <w:sz w:val="24"/>
          <w:szCs w:val="24"/>
        </w:rPr>
        <w:t xml:space="preserve"> </w:t>
      </w:r>
      <w:r w:rsidRPr="00425AE8">
        <w:rPr>
          <w:sz w:val="24"/>
          <w:szCs w:val="24"/>
        </w:rPr>
        <w:t>подведение</w:t>
      </w:r>
      <w:r w:rsidR="003D3204" w:rsidRPr="00425AE8">
        <w:rPr>
          <w:sz w:val="24"/>
          <w:szCs w:val="24"/>
        </w:rPr>
        <w:t xml:space="preserve"> </w:t>
      </w:r>
      <w:r w:rsidRPr="00425AE8">
        <w:rPr>
          <w:sz w:val="24"/>
          <w:szCs w:val="24"/>
        </w:rPr>
        <w:t>результатов</w:t>
      </w:r>
      <w:r w:rsidR="003D3204" w:rsidRPr="00425AE8">
        <w:rPr>
          <w:sz w:val="24"/>
          <w:szCs w:val="24"/>
        </w:rPr>
        <w:t xml:space="preserve"> </w:t>
      </w:r>
      <w:r w:rsidRPr="00425AE8">
        <w:rPr>
          <w:sz w:val="24"/>
          <w:szCs w:val="24"/>
        </w:rPr>
        <w:t>торгов</w:t>
      </w:r>
      <w:r w:rsidR="003D3204" w:rsidRPr="00425AE8">
        <w:rPr>
          <w:sz w:val="24"/>
          <w:szCs w:val="24"/>
        </w:rPr>
        <w:t xml:space="preserve"> </w:t>
      </w:r>
      <w:r w:rsidRPr="00425AE8">
        <w:rPr>
          <w:sz w:val="24"/>
          <w:szCs w:val="24"/>
        </w:rPr>
        <w:t>проводится</w:t>
      </w:r>
      <w:r w:rsidR="003D3204" w:rsidRPr="00425AE8">
        <w:rPr>
          <w:sz w:val="24"/>
          <w:szCs w:val="24"/>
        </w:rPr>
        <w:t xml:space="preserve"> </w:t>
      </w:r>
      <w:r w:rsidRPr="00425AE8">
        <w:rPr>
          <w:sz w:val="24"/>
          <w:szCs w:val="24"/>
        </w:rPr>
        <w:t>по</w:t>
      </w:r>
      <w:r w:rsidR="003D3204" w:rsidRPr="00425AE8">
        <w:rPr>
          <w:sz w:val="24"/>
          <w:szCs w:val="24"/>
        </w:rPr>
        <w:t xml:space="preserve"> </w:t>
      </w:r>
      <w:r w:rsidRPr="00425AE8">
        <w:rPr>
          <w:sz w:val="24"/>
          <w:szCs w:val="24"/>
        </w:rPr>
        <w:t>адресу</w:t>
      </w:r>
      <w:r w:rsidR="003D3204" w:rsidRPr="00425AE8">
        <w:rPr>
          <w:sz w:val="24"/>
          <w:szCs w:val="24"/>
        </w:rPr>
        <w:t xml:space="preserve"> </w:t>
      </w:r>
      <w:r w:rsidR="00F23EAA" w:rsidRPr="00425AE8">
        <w:rPr>
          <w:spacing w:val="-3"/>
          <w:sz w:val="24"/>
          <w:szCs w:val="24"/>
        </w:rPr>
        <w:t xml:space="preserve">Электронной площадки </w:t>
      </w:r>
      <w:r w:rsidRPr="00425AE8">
        <w:rPr>
          <w:sz w:val="24"/>
          <w:szCs w:val="24"/>
        </w:rPr>
        <w:t>Портала</w:t>
      </w:r>
      <w:r w:rsidR="003D3204" w:rsidRPr="00425AE8">
        <w:rPr>
          <w:sz w:val="24"/>
          <w:szCs w:val="24"/>
        </w:rPr>
        <w:t xml:space="preserve"> </w:t>
      </w:r>
      <w:r w:rsidRPr="00425AE8">
        <w:rPr>
          <w:sz w:val="24"/>
          <w:szCs w:val="24"/>
        </w:rPr>
        <w:t>«Торги</w:t>
      </w:r>
      <w:r w:rsidR="003D3204" w:rsidRPr="00425AE8">
        <w:rPr>
          <w:sz w:val="24"/>
          <w:szCs w:val="24"/>
        </w:rPr>
        <w:t xml:space="preserve"> </w:t>
      </w:r>
      <w:r w:rsidRPr="00425AE8">
        <w:rPr>
          <w:sz w:val="24"/>
          <w:szCs w:val="24"/>
        </w:rPr>
        <w:t>Ро</w:t>
      </w:r>
      <w:r w:rsidR="004611E9" w:rsidRPr="00425AE8">
        <w:rPr>
          <w:sz w:val="24"/>
          <w:szCs w:val="24"/>
        </w:rPr>
        <w:t xml:space="preserve">ссии» секция </w:t>
      </w:r>
      <w:r w:rsidR="00AA132A" w:rsidRPr="00425AE8">
        <w:rPr>
          <w:sz w:val="24"/>
          <w:szCs w:val="24"/>
        </w:rPr>
        <w:t>«Реализация и</w:t>
      </w:r>
      <w:r w:rsidRPr="00425AE8">
        <w:rPr>
          <w:sz w:val="24"/>
          <w:szCs w:val="24"/>
        </w:rPr>
        <w:t>мущества»,</w:t>
      </w:r>
      <w:r w:rsidR="00F20F3E" w:rsidRPr="00425AE8">
        <w:rPr>
          <w:sz w:val="24"/>
          <w:szCs w:val="24"/>
        </w:rPr>
        <w:t xml:space="preserve"> </w:t>
      </w:r>
      <w:r w:rsidRPr="00425AE8">
        <w:rPr>
          <w:sz w:val="24"/>
          <w:szCs w:val="24"/>
        </w:rPr>
        <w:t>размещенной</w:t>
      </w:r>
      <w:r w:rsidR="003D3204" w:rsidRPr="00425AE8">
        <w:rPr>
          <w:sz w:val="24"/>
          <w:szCs w:val="24"/>
        </w:rPr>
        <w:t xml:space="preserve"> </w:t>
      </w:r>
      <w:r w:rsidRPr="00425AE8">
        <w:rPr>
          <w:sz w:val="24"/>
          <w:szCs w:val="24"/>
        </w:rPr>
        <w:t>в</w:t>
      </w:r>
      <w:r w:rsidR="003D3204" w:rsidRPr="00425AE8">
        <w:rPr>
          <w:sz w:val="24"/>
          <w:szCs w:val="24"/>
        </w:rPr>
        <w:t xml:space="preserve"> </w:t>
      </w:r>
      <w:r w:rsidRPr="00425AE8">
        <w:rPr>
          <w:sz w:val="24"/>
          <w:szCs w:val="24"/>
        </w:rPr>
        <w:t>сети</w:t>
      </w:r>
      <w:r w:rsidR="003D3204" w:rsidRPr="00425AE8">
        <w:rPr>
          <w:sz w:val="24"/>
          <w:szCs w:val="24"/>
        </w:rPr>
        <w:t xml:space="preserve"> </w:t>
      </w:r>
      <w:r w:rsidRPr="00425AE8">
        <w:rPr>
          <w:sz w:val="24"/>
          <w:szCs w:val="24"/>
        </w:rPr>
        <w:t>Интернет</w:t>
      </w:r>
      <w:r w:rsidR="003D3204" w:rsidRPr="00425AE8">
        <w:rPr>
          <w:sz w:val="24"/>
          <w:szCs w:val="24"/>
        </w:rPr>
        <w:t xml:space="preserve"> </w:t>
      </w:r>
      <w:r w:rsidRPr="00425AE8">
        <w:rPr>
          <w:sz w:val="24"/>
          <w:szCs w:val="24"/>
        </w:rPr>
        <w:t>по</w:t>
      </w:r>
      <w:r w:rsidR="003D3204" w:rsidRPr="00425AE8">
        <w:rPr>
          <w:sz w:val="24"/>
          <w:szCs w:val="24"/>
        </w:rPr>
        <w:t xml:space="preserve"> </w:t>
      </w:r>
      <w:r w:rsidRPr="00425AE8">
        <w:rPr>
          <w:sz w:val="24"/>
          <w:szCs w:val="24"/>
        </w:rPr>
        <w:t>адресу:</w:t>
      </w:r>
      <w:r w:rsidR="003D3204" w:rsidRPr="00425AE8">
        <w:rPr>
          <w:sz w:val="24"/>
          <w:szCs w:val="24"/>
        </w:rPr>
        <w:t xml:space="preserve"> </w:t>
      </w:r>
      <w:r w:rsidRPr="00425AE8">
        <w:rPr>
          <w:color w:val="0000FF"/>
          <w:sz w:val="24"/>
          <w:szCs w:val="24"/>
          <w:u w:val="single" w:color="0000FF"/>
        </w:rPr>
        <w:t>https://этп.торги-россии.рф</w:t>
      </w:r>
      <w:r w:rsidR="003D3204" w:rsidRPr="00425AE8">
        <w:rPr>
          <w:color w:val="0000FF"/>
          <w:sz w:val="24"/>
          <w:szCs w:val="24"/>
          <w:u w:val="single" w:color="0000FF"/>
        </w:rPr>
        <w:t xml:space="preserve"> </w:t>
      </w:r>
      <w:r w:rsidRPr="00425AE8">
        <w:rPr>
          <w:sz w:val="24"/>
          <w:szCs w:val="24"/>
        </w:rPr>
        <w:t>(далее– ЭТП</w:t>
      </w:r>
      <w:r w:rsidRPr="00090671">
        <w:rPr>
          <w:sz w:val="24"/>
          <w:szCs w:val="24"/>
        </w:rPr>
        <w:t>) в</w:t>
      </w:r>
      <w:r w:rsidR="003D3204">
        <w:rPr>
          <w:sz w:val="24"/>
          <w:szCs w:val="24"/>
        </w:rPr>
        <w:t xml:space="preserve"> </w:t>
      </w:r>
      <w:r w:rsidRPr="00090671">
        <w:rPr>
          <w:sz w:val="24"/>
          <w:szCs w:val="24"/>
        </w:rPr>
        <w:t>соответствии</w:t>
      </w:r>
      <w:r w:rsidR="003D3204">
        <w:rPr>
          <w:sz w:val="24"/>
          <w:szCs w:val="24"/>
        </w:rPr>
        <w:t xml:space="preserve"> </w:t>
      </w:r>
      <w:r w:rsidRPr="00090671">
        <w:rPr>
          <w:sz w:val="24"/>
          <w:szCs w:val="24"/>
        </w:rPr>
        <w:t>с</w:t>
      </w:r>
      <w:r w:rsidR="003D3204">
        <w:rPr>
          <w:sz w:val="24"/>
          <w:szCs w:val="24"/>
        </w:rPr>
        <w:t xml:space="preserve"> </w:t>
      </w:r>
      <w:r w:rsidRPr="00090671">
        <w:rPr>
          <w:sz w:val="24"/>
          <w:szCs w:val="24"/>
        </w:rPr>
        <w:t>извещением</w:t>
      </w:r>
      <w:r w:rsidR="003D3204">
        <w:rPr>
          <w:sz w:val="24"/>
          <w:szCs w:val="24"/>
        </w:rPr>
        <w:t xml:space="preserve"> </w:t>
      </w:r>
      <w:r w:rsidRPr="00090671">
        <w:rPr>
          <w:sz w:val="24"/>
          <w:szCs w:val="24"/>
        </w:rPr>
        <w:t>о</w:t>
      </w:r>
      <w:r w:rsidR="003D3204">
        <w:rPr>
          <w:sz w:val="24"/>
          <w:szCs w:val="24"/>
        </w:rPr>
        <w:t xml:space="preserve"> </w:t>
      </w:r>
      <w:r w:rsidRPr="00090671">
        <w:rPr>
          <w:sz w:val="24"/>
          <w:szCs w:val="24"/>
        </w:rPr>
        <w:t>проведении</w:t>
      </w:r>
      <w:r w:rsidR="003D3204">
        <w:rPr>
          <w:sz w:val="24"/>
          <w:szCs w:val="24"/>
        </w:rPr>
        <w:t xml:space="preserve"> </w:t>
      </w:r>
      <w:r w:rsidRPr="00090671">
        <w:rPr>
          <w:sz w:val="24"/>
          <w:szCs w:val="24"/>
        </w:rPr>
        <w:t>торгов</w:t>
      </w:r>
      <w:r w:rsidR="003D3204">
        <w:rPr>
          <w:sz w:val="24"/>
          <w:szCs w:val="24"/>
        </w:rPr>
        <w:t xml:space="preserve"> </w:t>
      </w:r>
      <w:r w:rsidRPr="00090671">
        <w:rPr>
          <w:sz w:val="24"/>
          <w:szCs w:val="24"/>
        </w:rPr>
        <w:t>и</w:t>
      </w:r>
      <w:r w:rsidR="003D3204">
        <w:rPr>
          <w:sz w:val="24"/>
          <w:szCs w:val="24"/>
        </w:rPr>
        <w:t xml:space="preserve"> </w:t>
      </w:r>
      <w:r w:rsidRPr="00090671">
        <w:rPr>
          <w:sz w:val="24"/>
          <w:szCs w:val="24"/>
        </w:rPr>
        <w:t>Регламентом</w:t>
      </w:r>
      <w:r w:rsidR="003D3204">
        <w:rPr>
          <w:sz w:val="24"/>
          <w:szCs w:val="24"/>
        </w:rPr>
        <w:t xml:space="preserve"> </w:t>
      </w:r>
      <w:r w:rsidRPr="00090671">
        <w:rPr>
          <w:sz w:val="24"/>
          <w:szCs w:val="24"/>
        </w:rPr>
        <w:t>ЭТП.</w:t>
      </w:r>
    </w:p>
    <w:p w14:paraId="2D02CEB2" w14:textId="2C6B78E6" w:rsidR="00CA792A" w:rsidRPr="00090671" w:rsidRDefault="00CA792A" w:rsidP="00FF68C1">
      <w:pPr>
        <w:ind w:right="283" w:firstLine="567"/>
        <w:jc w:val="both"/>
        <w:rPr>
          <w:b/>
          <w:bCs/>
          <w:sz w:val="24"/>
          <w:szCs w:val="24"/>
        </w:rPr>
      </w:pPr>
      <w:r w:rsidRPr="00090671">
        <w:rPr>
          <w:b/>
          <w:bCs/>
          <w:sz w:val="24"/>
          <w:szCs w:val="24"/>
        </w:rPr>
        <w:t>Срок приема заявок на участие в аукционе:</w:t>
      </w:r>
      <w:r w:rsidR="00090671" w:rsidRPr="00090671">
        <w:rPr>
          <w:b/>
          <w:bCs/>
          <w:sz w:val="24"/>
          <w:szCs w:val="24"/>
        </w:rPr>
        <w:t xml:space="preserve"> с </w:t>
      </w:r>
      <w:r w:rsidR="00DD62FC">
        <w:rPr>
          <w:b/>
          <w:bCs/>
          <w:sz w:val="24"/>
          <w:szCs w:val="24"/>
        </w:rPr>
        <w:t>13.10.</w:t>
      </w:r>
      <w:r w:rsidR="00090671" w:rsidRPr="00090671">
        <w:rPr>
          <w:b/>
          <w:bCs/>
          <w:sz w:val="24"/>
          <w:szCs w:val="24"/>
        </w:rPr>
        <w:t>202</w:t>
      </w:r>
      <w:r w:rsidR="00C154E9">
        <w:rPr>
          <w:b/>
          <w:bCs/>
          <w:sz w:val="24"/>
          <w:szCs w:val="24"/>
        </w:rPr>
        <w:t>5</w:t>
      </w:r>
      <w:r w:rsidR="00E75C24">
        <w:rPr>
          <w:b/>
          <w:bCs/>
          <w:sz w:val="24"/>
          <w:szCs w:val="24"/>
        </w:rPr>
        <w:t xml:space="preserve"> </w:t>
      </w:r>
      <w:r w:rsidR="00090671" w:rsidRPr="00090671">
        <w:rPr>
          <w:b/>
          <w:bCs/>
          <w:sz w:val="24"/>
          <w:szCs w:val="24"/>
        </w:rPr>
        <w:t xml:space="preserve">г. 12:00:00. до </w:t>
      </w:r>
      <w:r w:rsidR="00DD62FC">
        <w:rPr>
          <w:b/>
          <w:bCs/>
          <w:sz w:val="24"/>
          <w:szCs w:val="24"/>
        </w:rPr>
        <w:t>13.11</w:t>
      </w:r>
      <w:r w:rsidR="00090671" w:rsidRPr="00090671">
        <w:rPr>
          <w:b/>
          <w:bCs/>
          <w:sz w:val="24"/>
          <w:szCs w:val="24"/>
        </w:rPr>
        <w:t>.202</w:t>
      </w:r>
      <w:r w:rsidR="00C154E9">
        <w:rPr>
          <w:b/>
          <w:bCs/>
          <w:sz w:val="24"/>
          <w:szCs w:val="24"/>
        </w:rPr>
        <w:t>5</w:t>
      </w:r>
      <w:r w:rsidR="00E75C24">
        <w:rPr>
          <w:b/>
          <w:bCs/>
          <w:sz w:val="24"/>
          <w:szCs w:val="24"/>
        </w:rPr>
        <w:t xml:space="preserve"> </w:t>
      </w:r>
      <w:r w:rsidR="00090671" w:rsidRPr="00090671">
        <w:rPr>
          <w:b/>
          <w:bCs/>
          <w:sz w:val="24"/>
          <w:szCs w:val="24"/>
        </w:rPr>
        <w:t>г. 1</w:t>
      </w:r>
      <w:r w:rsidR="00C154E9">
        <w:rPr>
          <w:b/>
          <w:bCs/>
          <w:sz w:val="24"/>
          <w:szCs w:val="24"/>
        </w:rPr>
        <w:t>5</w:t>
      </w:r>
      <w:r w:rsidR="00090671" w:rsidRPr="00090671">
        <w:rPr>
          <w:b/>
          <w:bCs/>
          <w:sz w:val="24"/>
          <w:szCs w:val="24"/>
        </w:rPr>
        <w:t xml:space="preserve">:00:00 </w:t>
      </w:r>
      <w:r w:rsidRPr="00090671">
        <w:rPr>
          <w:b/>
          <w:bCs/>
          <w:sz w:val="24"/>
          <w:szCs w:val="24"/>
        </w:rPr>
        <w:t>(по московскому времени)</w:t>
      </w:r>
      <w:r w:rsidR="00DC5A1B">
        <w:rPr>
          <w:b/>
          <w:bCs/>
          <w:sz w:val="24"/>
          <w:szCs w:val="24"/>
        </w:rPr>
        <w:t>.</w:t>
      </w:r>
    </w:p>
    <w:p w14:paraId="5FC05DA0" w14:textId="13044BEE" w:rsidR="006A062D" w:rsidRPr="00090671" w:rsidRDefault="00BE74BE" w:rsidP="00FF68C1">
      <w:pPr>
        <w:ind w:right="283" w:firstLine="567"/>
        <w:contextualSpacing/>
        <w:jc w:val="both"/>
        <w:rPr>
          <w:b/>
          <w:bCs/>
          <w:sz w:val="24"/>
          <w:szCs w:val="24"/>
        </w:rPr>
      </w:pPr>
      <w:r w:rsidRPr="00090671">
        <w:rPr>
          <w:b/>
          <w:bCs/>
          <w:sz w:val="24"/>
          <w:szCs w:val="24"/>
        </w:rPr>
        <w:t>Дата</w:t>
      </w:r>
      <w:r w:rsidR="003D3204">
        <w:rPr>
          <w:b/>
          <w:bCs/>
          <w:sz w:val="24"/>
          <w:szCs w:val="24"/>
        </w:rPr>
        <w:t xml:space="preserve"> </w:t>
      </w:r>
      <w:r w:rsidRPr="00090671">
        <w:rPr>
          <w:b/>
          <w:bCs/>
          <w:sz w:val="24"/>
          <w:szCs w:val="24"/>
        </w:rPr>
        <w:t>и</w:t>
      </w:r>
      <w:r w:rsidR="003D3204">
        <w:rPr>
          <w:b/>
          <w:bCs/>
          <w:sz w:val="24"/>
          <w:szCs w:val="24"/>
        </w:rPr>
        <w:t xml:space="preserve"> </w:t>
      </w:r>
      <w:r w:rsidRPr="00090671">
        <w:rPr>
          <w:b/>
          <w:bCs/>
          <w:sz w:val="24"/>
          <w:szCs w:val="24"/>
        </w:rPr>
        <w:t>время</w:t>
      </w:r>
      <w:r w:rsidR="003D3204">
        <w:rPr>
          <w:b/>
          <w:bCs/>
          <w:sz w:val="24"/>
          <w:szCs w:val="24"/>
        </w:rPr>
        <w:t xml:space="preserve"> </w:t>
      </w:r>
      <w:r w:rsidRPr="00090671">
        <w:rPr>
          <w:b/>
          <w:bCs/>
          <w:sz w:val="24"/>
          <w:szCs w:val="24"/>
        </w:rPr>
        <w:t>проведения</w:t>
      </w:r>
      <w:r w:rsidR="003D3204">
        <w:rPr>
          <w:b/>
          <w:bCs/>
          <w:sz w:val="24"/>
          <w:szCs w:val="24"/>
        </w:rPr>
        <w:t xml:space="preserve"> </w:t>
      </w:r>
      <w:r w:rsidRPr="00090671">
        <w:rPr>
          <w:b/>
          <w:bCs/>
          <w:sz w:val="24"/>
          <w:szCs w:val="24"/>
        </w:rPr>
        <w:t>аукциона</w:t>
      </w:r>
      <w:r w:rsidR="003D3204">
        <w:rPr>
          <w:b/>
          <w:bCs/>
          <w:sz w:val="24"/>
          <w:szCs w:val="24"/>
        </w:rPr>
        <w:t xml:space="preserve"> </w:t>
      </w:r>
      <w:r w:rsidRPr="00090671">
        <w:rPr>
          <w:b/>
          <w:bCs/>
          <w:sz w:val="24"/>
          <w:szCs w:val="24"/>
        </w:rPr>
        <w:t>(подачи</w:t>
      </w:r>
      <w:r w:rsidR="003D3204">
        <w:rPr>
          <w:b/>
          <w:bCs/>
          <w:sz w:val="24"/>
          <w:szCs w:val="24"/>
        </w:rPr>
        <w:t xml:space="preserve"> </w:t>
      </w:r>
      <w:r w:rsidRPr="00090671">
        <w:rPr>
          <w:b/>
          <w:bCs/>
          <w:sz w:val="24"/>
          <w:szCs w:val="24"/>
        </w:rPr>
        <w:t>предложений</w:t>
      </w:r>
      <w:r w:rsidR="003D3204">
        <w:rPr>
          <w:b/>
          <w:bCs/>
          <w:sz w:val="24"/>
          <w:szCs w:val="24"/>
        </w:rPr>
        <w:t xml:space="preserve"> </w:t>
      </w:r>
      <w:r w:rsidRPr="00090671">
        <w:rPr>
          <w:b/>
          <w:bCs/>
          <w:sz w:val="24"/>
          <w:szCs w:val="24"/>
        </w:rPr>
        <w:t>о</w:t>
      </w:r>
      <w:r w:rsidR="003D3204">
        <w:rPr>
          <w:b/>
          <w:bCs/>
          <w:sz w:val="24"/>
          <w:szCs w:val="24"/>
        </w:rPr>
        <w:t xml:space="preserve"> </w:t>
      </w:r>
      <w:r w:rsidRPr="00090671">
        <w:rPr>
          <w:b/>
          <w:bCs/>
          <w:sz w:val="24"/>
          <w:szCs w:val="24"/>
        </w:rPr>
        <w:t>цене</w:t>
      </w:r>
      <w:r w:rsidR="003D3204">
        <w:rPr>
          <w:b/>
          <w:bCs/>
          <w:sz w:val="24"/>
          <w:szCs w:val="24"/>
        </w:rPr>
        <w:t xml:space="preserve"> </w:t>
      </w:r>
      <w:r w:rsidRPr="00090671">
        <w:rPr>
          <w:b/>
          <w:bCs/>
          <w:sz w:val="24"/>
          <w:szCs w:val="24"/>
        </w:rPr>
        <w:t>лота):</w:t>
      </w:r>
      <w:r w:rsidR="003D3204">
        <w:rPr>
          <w:b/>
          <w:bCs/>
          <w:sz w:val="24"/>
          <w:szCs w:val="24"/>
        </w:rPr>
        <w:t xml:space="preserve"> </w:t>
      </w:r>
      <w:r w:rsidR="00DD62FC">
        <w:rPr>
          <w:b/>
          <w:bCs/>
          <w:sz w:val="24"/>
          <w:szCs w:val="24"/>
        </w:rPr>
        <w:t>14.11</w:t>
      </w:r>
      <w:r w:rsidR="00090671" w:rsidRPr="00090671">
        <w:rPr>
          <w:b/>
          <w:bCs/>
          <w:sz w:val="24"/>
          <w:szCs w:val="24"/>
        </w:rPr>
        <w:t>.202</w:t>
      </w:r>
      <w:r w:rsidR="00C154E9">
        <w:rPr>
          <w:b/>
          <w:bCs/>
          <w:sz w:val="24"/>
          <w:szCs w:val="24"/>
        </w:rPr>
        <w:t>5</w:t>
      </w:r>
      <w:r w:rsidR="00E75C24">
        <w:rPr>
          <w:b/>
          <w:bCs/>
          <w:sz w:val="24"/>
          <w:szCs w:val="24"/>
        </w:rPr>
        <w:t xml:space="preserve"> </w:t>
      </w:r>
      <w:r w:rsidR="00090671" w:rsidRPr="00090671">
        <w:rPr>
          <w:b/>
          <w:bCs/>
          <w:sz w:val="24"/>
          <w:szCs w:val="24"/>
        </w:rPr>
        <w:t>г. 11:00:00</w:t>
      </w:r>
      <w:r w:rsidR="00DC5A1B">
        <w:rPr>
          <w:b/>
          <w:bCs/>
          <w:sz w:val="24"/>
          <w:szCs w:val="24"/>
        </w:rPr>
        <w:t xml:space="preserve"> </w:t>
      </w:r>
      <w:r w:rsidR="00DC5A1B" w:rsidRPr="00090671">
        <w:rPr>
          <w:b/>
          <w:bCs/>
          <w:sz w:val="24"/>
          <w:szCs w:val="24"/>
        </w:rPr>
        <w:t>(по московскому времени)</w:t>
      </w:r>
      <w:r w:rsidR="00C878AC" w:rsidRPr="00090671">
        <w:rPr>
          <w:b/>
          <w:bCs/>
          <w:sz w:val="24"/>
          <w:szCs w:val="24"/>
        </w:rPr>
        <w:t>.</w:t>
      </w:r>
    </w:p>
    <w:p w14:paraId="71D4B098" w14:textId="28FA84E4" w:rsidR="006A062D" w:rsidRPr="00090671" w:rsidRDefault="00BE74BE" w:rsidP="00FF68C1">
      <w:pPr>
        <w:ind w:right="283" w:firstLine="567"/>
        <w:contextualSpacing/>
        <w:jc w:val="both"/>
        <w:rPr>
          <w:sz w:val="24"/>
          <w:szCs w:val="24"/>
        </w:rPr>
      </w:pPr>
      <w:r w:rsidRPr="00090671">
        <w:rPr>
          <w:sz w:val="24"/>
          <w:szCs w:val="24"/>
        </w:rPr>
        <w:t>Предложения</w:t>
      </w:r>
      <w:r w:rsidR="003D3204">
        <w:rPr>
          <w:sz w:val="24"/>
          <w:szCs w:val="24"/>
        </w:rPr>
        <w:t xml:space="preserve"> </w:t>
      </w:r>
      <w:r w:rsidRPr="00090671">
        <w:rPr>
          <w:sz w:val="24"/>
          <w:szCs w:val="24"/>
        </w:rPr>
        <w:t>о</w:t>
      </w:r>
      <w:r w:rsidR="003D3204">
        <w:rPr>
          <w:sz w:val="24"/>
          <w:szCs w:val="24"/>
        </w:rPr>
        <w:t xml:space="preserve"> </w:t>
      </w:r>
      <w:r w:rsidRPr="00090671">
        <w:rPr>
          <w:sz w:val="24"/>
          <w:szCs w:val="24"/>
        </w:rPr>
        <w:t>цене</w:t>
      </w:r>
      <w:r w:rsidR="003D3204">
        <w:rPr>
          <w:sz w:val="24"/>
          <w:szCs w:val="24"/>
        </w:rPr>
        <w:t xml:space="preserve"> </w:t>
      </w:r>
      <w:r w:rsidRPr="00090671">
        <w:rPr>
          <w:sz w:val="24"/>
          <w:szCs w:val="24"/>
        </w:rPr>
        <w:t>заявляются</w:t>
      </w:r>
      <w:r w:rsidR="003D3204">
        <w:rPr>
          <w:sz w:val="24"/>
          <w:szCs w:val="24"/>
        </w:rPr>
        <w:t xml:space="preserve"> </w:t>
      </w:r>
      <w:r w:rsidRPr="00090671">
        <w:rPr>
          <w:sz w:val="24"/>
          <w:szCs w:val="24"/>
        </w:rPr>
        <w:t>Участниками</w:t>
      </w:r>
      <w:r w:rsidR="003D3204">
        <w:rPr>
          <w:sz w:val="24"/>
          <w:szCs w:val="24"/>
        </w:rPr>
        <w:t xml:space="preserve"> </w:t>
      </w:r>
      <w:r w:rsidRPr="00090671">
        <w:rPr>
          <w:sz w:val="24"/>
          <w:szCs w:val="24"/>
        </w:rPr>
        <w:t>торгов</w:t>
      </w:r>
      <w:r w:rsidR="003D3204">
        <w:rPr>
          <w:sz w:val="24"/>
          <w:szCs w:val="24"/>
        </w:rPr>
        <w:t xml:space="preserve"> </w:t>
      </w:r>
      <w:r w:rsidRPr="00090671">
        <w:rPr>
          <w:sz w:val="24"/>
          <w:szCs w:val="24"/>
        </w:rPr>
        <w:t>открыто</w:t>
      </w:r>
      <w:r w:rsidR="003D3204">
        <w:rPr>
          <w:sz w:val="24"/>
          <w:szCs w:val="24"/>
        </w:rPr>
        <w:t xml:space="preserve"> </w:t>
      </w:r>
      <w:r w:rsidRPr="00090671">
        <w:rPr>
          <w:sz w:val="24"/>
          <w:szCs w:val="24"/>
        </w:rPr>
        <w:t>в</w:t>
      </w:r>
      <w:r w:rsidR="003D3204">
        <w:rPr>
          <w:sz w:val="24"/>
          <w:szCs w:val="24"/>
        </w:rPr>
        <w:t xml:space="preserve"> </w:t>
      </w:r>
      <w:r w:rsidRPr="00090671">
        <w:rPr>
          <w:sz w:val="24"/>
          <w:szCs w:val="24"/>
        </w:rPr>
        <w:t>ходе</w:t>
      </w:r>
      <w:r w:rsidR="003D3204">
        <w:rPr>
          <w:sz w:val="24"/>
          <w:szCs w:val="24"/>
        </w:rPr>
        <w:t xml:space="preserve"> </w:t>
      </w:r>
      <w:r w:rsidRPr="00090671">
        <w:rPr>
          <w:sz w:val="24"/>
          <w:szCs w:val="24"/>
        </w:rPr>
        <w:t>проведения</w:t>
      </w:r>
      <w:r w:rsidR="003D3204">
        <w:rPr>
          <w:sz w:val="24"/>
          <w:szCs w:val="24"/>
        </w:rPr>
        <w:t xml:space="preserve"> </w:t>
      </w:r>
      <w:r w:rsidRPr="00090671">
        <w:rPr>
          <w:sz w:val="24"/>
          <w:szCs w:val="24"/>
        </w:rPr>
        <w:t>аукциона</w:t>
      </w:r>
      <w:r w:rsidR="003D3204">
        <w:rPr>
          <w:sz w:val="24"/>
          <w:szCs w:val="24"/>
        </w:rPr>
        <w:t xml:space="preserve"> </w:t>
      </w:r>
      <w:r w:rsidRPr="00090671">
        <w:rPr>
          <w:sz w:val="24"/>
          <w:szCs w:val="24"/>
        </w:rPr>
        <w:t>путем</w:t>
      </w:r>
      <w:r w:rsidR="003D3204">
        <w:rPr>
          <w:sz w:val="24"/>
          <w:szCs w:val="24"/>
        </w:rPr>
        <w:t xml:space="preserve"> </w:t>
      </w:r>
      <w:r w:rsidRPr="00090671">
        <w:rPr>
          <w:sz w:val="24"/>
          <w:szCs w:val="24"/>
        </w:rPr>
        <w:t>последовательного</w:t>
      </w:r>
      <w:r w:rsidR="003D3204">
        <w:rPr>
          <w:sz w:val="24"/>
          <w:szCs w:val="24"/>
        </w:rPr>
        <w:t xml:space="preserve"> </w:t>
      </w:r>
      <w:r w:rsidRPr="00090671">
        <w:rPr>
          <w:sz w:val="24"/>
          <w:szCs w:val="24"/>
        </w:rPr>
        <w:t xml:space="preserve">повышения начальной цены продажи лота на шаг аукциона. Величина повышения начальной цены продажи лота </w:t>
      </w:r>
      <w:r w:rsidRPr="00090671">
        <w:rPr>
          <w:b/>
          <w:bCs/>
          <w:sz w:val="24"/>
          <w:szCs w:val="24"/>
        </w:rPr>
        <w:t>(шаг</w:t>
      </w:r>
      <w:r w:rsidR="003D3204">
        <w:rPr>
          <w:b/>
          <w:bCs/>
          <w:sz w:val="24"/>
          <w:szCs w:val="24"/>
        </w:rPr>
        <w:t xml:space="preserve"> </w:t>
      </w:r>
      <w:r w:rsidRPr="00090671">
        <w:rPr>
          <w:b/>
          <w:bCs/>
          <w:w w:val="95"/>
          <w:sz w:val="24"/>
          <w:szCs w:val="24"/>
        </w:rPr>
        <w:t>аукциона):</w:t>
      </w:r>
      <w:r w:rsidR="003D3204">
        <w:rPr>
          <w:b/>
          <w:bCs/>
          <w:w w:val="95"/>
          <w:sz w:val="24"/>
          <w:szCs w:val="24"/>
        </w:rPr>
        <w:t xml:space="preserve"> </w:t>
      </w:r>
      <w:r w:rsidR="005F462E" w:rsidRPr="00090671">
        <w:rPr>
          <w:b/>
          <w:bCs/>
          <w:w w:val="95"/>
          <w:sz w:val="24"/>
          <w:szCs w:val="24"/>
        </w:rPr>
        <w:t>1</w:t>
      </w:r>
      <w:r w:rsidR="00392212">
        <w:rPr>
          <w:b/>
          <w:bCs/>
          <w:w w:val="95"/>
          <w:sz w:val="24"/>
          <w:szCs w:val="24"/>
        </w:rPr>
        <w:t xml:space="preserve"> </w:t>
      </w:r>
      <w:r w:rsidRPr="00090671">
        <w:rPr>
          <w:b/>
          <w:bCs/>
          <w:sz w:val="24"/>
          <w:szCs w:val="24"/>
        </w:rPr>
        <w:t>(</w:t>
      </w:r>
      <w:r w:rsidR="005F462E" w:rsidRPr="00090671">
        <w:rPr>
          <w:b/>
          <w:bCs/>
          <w:sz w:val="24"/>
          <w:szCs w:val="24"/>
        </w:rPr>
        <w:t>один</w:t>
      </w:r>
      <w:r w:rsidRPr="00090671">
        <w:rPr>
          <w:b/>
          <w:bCs/>
          <w:sz w:val="24"/>
          <w:szCs w:val="24"/>
        </w:rPr>
        <w:t>)</w:t>
      </w:r>
      <w:r w:rsidR="003D3204">
        <w:rPr>
          <w:b/>
          <w:bCs/>
          <w:sz w:val="24"/>
          <w:szCs w:val="24"/>
        </w:rPr>
        <w:t xml:space="preserve"> </w:t>
      </w:r>
      <w:r w:rsidRPr="00090671">
        <w:rPr>
          <w:b/>
          <w:bCs/>
          <w:sz w:val="24"/>
          <w:szCs w:val="24"/>
        </w:rPr>
        <w:t>%</w:t>
      </w:r>
      <w:r w:rsidR="003D3204">
        <w:rPr>
          <w:b/>
          <w:bCs/>
          <w:sz w:val="24"/>
          <w:szCs w:val="24"/>
        </w:rPr>
        <w:t xml:space="preserve"> </w:t>
      </w:r>
      <w:r w:rsidRPr="00090671">
        <w:rPr>
          <w:b/>
          <w:bCs/>
          <w:sz w:val="24"/>
          <w:szCs w:val="24"/>
        </w:rPr>
        <w:t>от</w:t>
      </w:r>
      <w:r w:rsidR="003D3204">
        <w:rPr>
          <w:b/>
          <w:bCs/>
          <w:sz w:val="24"/>
          <w:szCs w:val="24"/>
        </w:rPr>
        <w:t xml:space="preserve"> </w:t>
      </w:r>
      <w:r w:rsidRPr="00090671">
        <w:rPr>
          <w:b/>
          <w:bCs/>
          <w:sz w:val="24"/>
          <w:szCs w:val="24"/>
        </w:rPr>
        <w:t>начальной</w:t>
      </w:r>
      <w:r w:rsidR="003D3204">
        <w:rPr>
          <w:b/>
          <w:bCs/>
          <w:sz w:val="24"/>
          <w:szCs w:val="24"/>
        </w:rPr>
        <w:t xml:space="preserve"> </w:t>
      </w:r>
      <w:r w:rsidRPr="00090671">
        <w:rPr>
          <w:b/>
          <w:bCs/>
          <w:sz w:val="24"/>
          <w:szCs w:val="24"/>
        </w:rPr>
        <w:t>цены</w:t>
      </w:r>
      <w:r w:rsidR="007471D2">
        <w:rPr>
          <w:b/>
          <w:bCs/>
          <w:sz w:val="24"/>
          <w:szCs w:val="24"/>
        </w:rPr>
        <w:t xml:space="preserve"> </w:t>
      </w:r>
      <w:r w:rsidRPr="00090671">
        <w:rPr>
          <w:b/>
          <w:bCs/>
          <w:sz w:val="24"/>
          <w:szCs w:val="24"/>
        </w:rPr>
        <w:t>Лота</w:t>
      </w:r>
      <w:r w:rsidRPr="00090671">
        <w:rPr>
          <w:sz w:val="24"/>
          <w:szCs w:val="24"/>
        </w:rPr>
        <w:t>.</w:t>
      </w:r>
      <w:r w:rsidR="003D3204">
        <w:rPr>
          <w:sz w:val="24"/>
          <w:szCs w:val="24"/>
        </w:rPr>
        <w:t xml:space="preserve"> </w:t>
      </w:r>
      <w:r w:rsidRPr="00090671">
        <w:rPr>
          <w:b/>
          <w:bCs/>
          <w:sz w:val="24"/>
          <w:szCs w:val="24"/>
        </w:rPr>
        <w:t>Результаты</w:t>
      </w:r>
      <w:r w:rsidR="003D3204">
        <w:rPr>
          <w:b/>
          <w:bCs/>
          <w:sz w:val="24"/>
          <w:szCs w:val="24"/>
        </w:rPr>
        <w:t xml:space="preserve"> </w:t>
      </w:r>
      <w:r w:rsidRPr="00090671">
        <w:rPr>
          <w:b/>
          <w:bCs/>
          <w:sz w:val="24"/>
          <w:szCs w:val="24"/>
        </w:rPr>
        <w:t>торгов</w:t>
      </w:r>
      <w:r w:rsidR="003D3204">
        <w:rPr>
          <w:b/>
          <w:bCs/>
          <w:sz w:val="24"/>
          <w:szCs w:val="24"/>
        </w:rPr>
        <w:t xml:space="preserve"> </w:t>
      </w:r>
      <w:r w:rsidRPr="00090671">
        <w:rPr>
          <w:b/>
          <w:bCs/>
          <w:sz w:val="24"/>
          <w:szCs w:val="24"/>
        </w:rPr>
        <w:t>подводятся:</w:t>
      </w:r>
      <w:r w:rsidR="003D3204">
        <w:rPr>
          <w:b/>
          <w:bCs/>
          <w:sz w:val="24"/>
          <w:szCs w:val="24"/>
        </w:rPr>
        <w:t xml:space="preserve"> </w:t>
      </w:r>
      <w:r w:rsidR="00DD62FC">
        <w:rPr>
          <w:b/>
          <w:bCs/>
          <w:sz w:val="24"/>
          <w:szCs w:val="24"/>
        </w:rPr>
        <w:t>14.11</w:t>
      </w:r>
      <w:r w:rsidR="006A062D" w:rsidRPr="00090671">
        <w:rPr>
          <w:b/>
          <w:bCs/>
          <w:sz w:val="24"/>
          <w:szCs w:val="24"/>
        </w:rPr>
        <w:t>.202</w:t>
      </w:r>
      <w:r w:rsidR="00C154E9">
        <w:rPr>
          <w:b/>
          <w:bCs/>
          <w:sz w:val="24"/>
          <w:szCs w:val="24"/>
        </w:rPr>
        <w:t>5</w:t>
      </w:r>
      <w:r w:rsidR="006A062D" w:rsidRPr="00090671">
        <w:rPr>
          <w:b/>
          <w:bCs/>
          <w:sz w:val="24"/>
          <w:szCs w:val="24"/>
        </w:rPr>
        <w:t>г. в 15</w:t>
      </w:r>
      <w:r w:rsidR="00C878AC" w:rsidRPr="00090671">
        <w:rPr>
          <w:b/>
          <w:bCs/>
          <w:sz w:val="24"/>
          <w:szCs w:val="24"/>
        </w:rPr>
        <w:t>:</w:t>
      </w:r>
      <w:r w:rsidR="006A062D" w:rsidRPr="00090671">
        <w:rPr>
          <w:b/>
          <w:bCs/>
          <w:sz w:val="24"/>
          <w:szCs w:val="24"/>
        </w:rPr>
        <w:t>00</w:t>
      </w:r>
      <w:r w:rsidR="00C878AC" w:rsidRPr="00090671">
        <w:rPr>
          <w:b/>
          <w:bCs/>
          <w:sz w:val="24"/>
          <w:szCs w:val="24"/>
        </w:rPr>
        <w:t>:00</w:t>
      </w:r>
      <w:r w:rsidR="00DC5A1B">
        <w:rPr>
          <w:b/>
          <w:bCs/>
          <w:sz w:val="24"/>
          <w:szCs w:val="24"/>
        </w:rPr>
        <w:t xml:space="preserve"> </w:t>
      </w:r>
      <w:r w:rsidR="00DC5A1B" w:rsidRPr="00090671">
        <w:rPr>
          <w:b/>
          <w:bCs/>
          <w:sz w:val="24"/>
          <w:szCs w:val="24"/>
        </w:rPr>
        <w:t>(по московскому времени)</w:t>
      </w:r>
      <w:r w:rsidR="006A062D" w:rsidRPr="00090671">
        <w:rPr>
          <w:sz w:val="24"/>
          <w:szCs w:val="24"/>
        </w:rPr>
        <w:t>,</w:t>
      </w:r>
      <w:r w:rsidR="007471D2">
        <w:rPr>
          <w:sz w:val="24"/>
          <w:szCs w:val="24"/>
        </w:rPr>
        <w:t xml:space="preserve"> </w:t>
      </w:r>
      <w:r w:rsidRPr="00090671">
        <w:rPr>
          <w:sz w:val="24"/>
          <w:szCs w:val="24"/>
        </w:rPr>
        <w:t>но</w:t>
      </w:r>
      <w:r w:rsidR="007471D2">
        <w:rPr>
          <w:sz w:val="24"/>
          <w:szCs w:val="24"/>
        </w:rPr>
        <w:t xml:space="preserve"> </w:t>
      </w:r>
      <w:r w:rsidRPr="00090671">
        <w:rPr>
          <w:sz w:val="24"/>
          <w:szCs w:val="24"/>
        </w:rPr>
        <w:t>не</w:t>
      </w:r>
      <w:r w:rsidR="007471D2">
        <w:rPr>
          <w:sz w:val="24"/>
          <w:szCs w:val="24"/>
        </w:rPr>
        <w:t xml:space="preserve"> </w:t>
      </w:r>
      <w:r w:rsidRPr="00090671">
        <w:rPr>
          <w:sz w:val="24"/>
          <w:szCs w:val="24"/>
        </w:rPr>
        <w:t>ранее</w:t>
      </w:r>
      <w:r w:rsidR="007471D2">
        <w:rPr>
          <w:sz w:val="24"/>
          <w:szCs w:val="24"/>
        </w:rPr>
        <w:t xml:space="preserve"> </w:t>
      </w:r>
      <w:r w:rsidRPr="00090671">
        <w:rPr>
          <w:sz w:val="24"/>
          <w:szCs w:val="24"/>
        </w:rPr>
        <w:t>времени фактического</w:t>
      </w:r>
      <w:r w:rsidR="007471D2">
        <w:rPr>
          <w:sz w:val="24"/>
          <w:szCs w:val="24"/>
        </w:rPr>
        <w:t xml:space="preserve"> </w:t>
      </w:r>
      <w:r w:rsidRPr="00090671">
        <w:rPr>
          <w:sz w:val="24"/>
          <w:szCs w:val="24"/>
        </w:rPr>
        <w:t>завершения</w:t>
      </w:r>
      <w:r w:rsidR="007471D2">
        <w:rPr>
          <w:sz w:val="24"/>
          <w:szCs w:val="24"/>
        </w:rPr>
        <w:t xml:space="preserve"> </w:t>
      </w:r>
      <w:r w:rsidRPr="00090671">
        <w:rPr>
          <w:sz w:val="24"/>
          <w:szCs w:val="24"/>
        </w:rPr>
        <w:t>аукциона</w:t>
      </w:r>
      <w:r w:rsidR="007471D2">
        <w:rPr>
          <w:sz w:val="24"/>
          <w:szCs w:val="24"/>
        </w:rPr>
        <w:t xml:space="preserve"> </w:t>
      </w:r>
      <w:r w:rsidRPr="00090671">
        <w:rPr>
          <w:sz w:val="24"/>
          <w:szCs w:val="24"/>
        </w:rPr>
        <w:t>и</w:t>
      </w:r>
      <w:r w:rsidR="007471D2">
        <w:rPr>
          <w:sz w:val="24"/>
          <w:szCs w:val="24"/>
        </w:rPr>
        <w:t xml:space="preserve"> </w:t>
      </w:r>
      <w:r w:rsidRPr="00090671">
        <w:rPr>
          <w:sz w:val="24"/>
          <w:szCs w:val="24"/>
        </w:rPr>
        <w:t>размещаются</w:t>
      </w:r>
      <w:r w:rsidR="007471D2">
        <w:rPr>
          <w:sz w:val="24"/>
          <w:szCs w:val="24"/>
        </w:rPr>
        <w:t xml:space="preserve"> </w:t>
      </w:r>
      <w:r w:rsidRPr="00090671">
        <w:rPr>
          <w:sz w:val="24"/>
          <w:szCs w:val="24"/>
        </w:rPr>
        <w:t>на</w:t>
      </w:r>
      <w:r w:rsidR="007471D2">
        <w:rPr>
          <w:sz w:val="24"/>
          <w:szCs w:val="24"/>
        </w:rPr>
        <w:t xml:space="preserve"> </w:t>
      </w:r>
      <w:r w:rsidRPr="00090671">
        <w:rPr>
          <w:sz w:val="24"/>
          <w:szCs w:val="24"/>
        </w:rPr>
        <w:t>ЭТП.</w:t>
      </w:r>
    </w:p>
    <w:p w14:paraId="07879F86" w14:textId="77777777" w:rsidR="006A062D" w:rsidRPr="00090671" w:rsidRDefault="00BE74BE" w:rsidP="00FF68C1">
      <w:pPr>
        <w:ind w:right="283" w:firstLine="567"/>
        <w:contextualSpacing/>
        <w:jc w:val="both"/>
        <w:rPr>
          <w:sz w:val="24"/>
          <w:szCs w:val="24"/>
        </w:rPr>
      </w:pPr>
      <w:r w:rsidRPr="00090671">
        <w:rPr>
          <w:sz w:val="24"/>
          <w:szCs w:val="24"/>
        </w:rPr>
        <w:t>К участию в Аукционе допускаются физические и юридические лица, зарегистрированные на ЭТП, своевременно</w:t>
      </w:r>
      <w:r w:rsidR="00D00432">
        <w:rPr>
          <w:sz w:val="24"/>
          <w:szCs w:val="24"/>
        </w:rPr>
        <w:t xml:space="preserve"> </w:t>
      </w:r>
      <w:r w:rsidRPr="00090671">
        <w:rPr>
          <w:sz w:val="24"/>
          <w:szCs w:val="24"/>
        </w:rPr>
        <w:t>подавшие заявку на участие в аукционе и представившие документы в соответствии с перечнем, объявленным</w:t>
      </w:r>
      <w:r w:rsidR="000645A5">
        <w:rPr>
          <w:sz w:val="24"/>
          <w:szCs w:val="24"/>
        </w:rPr>
        <w:t xml:space="preserve"> </w:t>
      </w:r>
      <w:r w:rsidRPr="00090671">
        <w:rPr>
          <w:sz w:val="24"/>
          <w:szCs w:val="24"/>
        </w:rPr>
        <w:t>Организатором</w:t>
      </w:r>
      <w:r w:rsidR="000645A5">
        <w:rPr>
          <w:sz w:val="24"/>
          <w:szCs w:val="24"/>
        </w:rPr>
        <w:t xml:space="preserve"> </w:t>
      </w:r>
      <w:r w:rsidRPr="00090671">
        <w:rPr>
          <w:sz w:val="24"/>
          <w:szCs w:val="24"/>
        </w:rPr>
        <w:t>торгов,</w:t>
      </w:r>
      <w:r w:rsidR="000645A5">
        <w:rPr>
          <w:sz w:val="24"/>
          <w:szCs w:val="24"/>
        </w:rPr>
        <w:t xml:space="preserve"> </w:t>
      </w:r>
      <w:r w:rsidRPr="00090671">
        <w:rPr>
          <w:sz w:val="24"/>
          <w:szCs w:val="24"/>
        </w:rPr>
        <w:t>обеспечившие</w:t>
      </w:r>
      <w:r w:rsidR="000645A5">
        <w:rPr>
          <w:sz w:val="24"/>
          <w:szCs w:val="24"/>
        </w:rPr>
        <w:t xml:space="preserve"> </w:t>
      </w:r>
      <w:r w:rsidRPr="00090671">
        <w:rPr>
          <w:sz w:val="24"/>
          <w:szCs w:val="24"/>
        </w:rPr>
        <w:t>в</w:t>
      </w:r>
      <w:r w:rsidR="000645A5">
        <w:rPr>
          <w:sz w:val="24"/>
          <w:szCs w:val="24"/>
        </w:rPr>
        <w:t xml:space="preserve"> </w:t>
      </w:r>
      <w:r w:rsidRPr="00090671">
        <w:rPr>
          <w:sz w:val="24"/>
          <w:szCs w:val="24"/>
        </w:rPr>
        <w:t>установленный</w:t>
      </w:r>
      <w:r w:rsidR="000645A5">
        <w:rPr>
          <w:sz w:val="24"/>
          <w:szCs w:val="24"/>
        </w:rPr>
        <w:t xml:space="preserve"> </w:t>
      </w:r>
      <w:r w:rsidRPr="00090671">
        <w:rPr>
          <w:sz w:val="24"/>
          <w:szCs w:val="24"/>
        </w:rPr>
        <w:t>срок</w:t>
      </w:r>
      <w:r w:rsidR="000645A5">
        <w:rPr>
          <w:sz w:val="24"/>
          <w:szCs w:val="24"/>
        </w:rPr>
        <w:t xml:space="preserve"> </w:t>
      </w:r>
      <w:r w:rsidRPr="00090671">
        <w:rPr>
          <w:sz w:val="24"/>
          <w:szCs w:val="24"/>
        </w:rPr>
        <w:t>поступление</w:t>
      </w:r>
      <w:r w:rsidR="000645A5">
        <w:rPr>
          <w:sz w:val="24"/>
          <w:szCs w:val="24"/>
        </w:rPr>
        <w:t xml:space="preserve"> </w:t>
      </w:r>
      <w:r w:rsidRPr="00090671">
        <w:rPr>
          <w:sz w:val="24"/>
          <w:szCs w:val="24"/>
        </w:rPr>
        <w:t>на</w:t>
      </w:r>
      <w:r w:rsidR="000645A5">
        <w:rPr>
          <w:sz w:val="24"/>
          <w:szCs w:val="24"/>
        </w:rPr>
        <w:t xml:space="preserve"> </w:t>
      </w:r>
      <w:r w:rsidRPr="00090671">
        <w:rPr>
          <w:sz w:val="24"/>
          <w:szCs w:val="24"/>
        </w:rPr>
        <w:t>расчетные</w:t>
      </w:r>
      <w:r w:rsidR="000645A5">
        <w:rPr>
          <w:sz w:val="24"/>
          <w:szCs w:val="24"/>
        </w:rPr>
        <w:t xml:space="preserve"> </w:t>
      </w:r>
      <w:r w:rsidRPr="00090671">
        <w:rPr>
          <w:sz w:val="24"/>
          <w:szCs w:val="24"/>
        </w:rPr>
        <w:t>счета</w:t>
      </w:r>
      <w:r w:rsidR="000645A5">
        <w:rPr>
          <w:sz w:val="24"/>
          <w:szCs w:val="24"/>
        </w:rPr>
        <w:t xml:space="preserve"> </w:t>
      </w:r>
      <w:r w:rsidRPr="00090671">
        <w:rPr>
          <w:sz w:val="24"/>
          <w:szCs w:val="24"/>
        </w:rPr>
        <w:t>ЭТП</w:t>
      </w:r>
      <w:r w:rsidR="000645A5">
        <w:rPr>
          <w:sz w:val="24"/>
          <w:szCs w:val="24"/>
        </w:rPr>
        <w:t xml:space="preserve"> </w:t>
      </w:r>
      <w:r w:rsidRPr="00090671">
        <w:rPr>
          <w:sz w:val="24"/>
          <w:szCs w:val="24"/>
        </w:rPr>
        <w:t>установленной</w:t>
      </w:r>
      <w:r w:rsidR="000645A5">
        <w:rPr>
          <w:sz w:val="24"/>
          <w:szCs w:val="24"/>
        </w:rPr>
        <w:t xml:space="preserve"> </w:t>
      </w:r>
      <w:r w:rsidRPr="00090671">
        <w:rPr>
          <w:sz w:val="24"/>
          <w:szCs w:val="24"/>
        </w:rPr>
        <w:t>суммы</w:t>
      </w:r>
      <w:r w:rsidR="000645A5">
        <w:rPr>
          <w:sz w:val="24"/>
          <w:szCs w:val="24"/>
        </w:rPr>
        <w:t xml:space="preserve"> </w:t>
      </w:r>
      <w:r w:rsidRPr="00090671">
        <w:rPr>
          <w:sz w:val="24"/>
          <w:szCs w:val="24"/>
        </w:rPr>
        <w:t>задатка.</w:t>
      </w:r>
    </w:p>
    <w:p w14:paraId="78FF8528" w14:textId="77777777" w:rsidR="006A062D" w:rsidRPr="00090671" w:rsidRDefault="00BE74BE" w:rsidP="00FF68C1">
      <w:pPr>
        <w:ind w:right="283" w:firstLine="567"/>
        <w:contextualSpacing/>
        <w:jc w:val="both"/>
        <w:rPr>
          <w:sz w:val="24"/>
          <w:szCs w:val="24"/>
        </w:rPr>
      </w:pPr>
      <w:r w:rsidRPr="00090671">
        <w:rPr>
          <w:b/>
          <w:sz w:val="24"/>
          <w:szCs w:val="24"/>
        </w:rPr>
        <w:t>Размер</w:t>
      </w:r>
      <w:r w:rsidR="002C6E73">
        <w:rPr>
          <w:b/>
          <w:sz w:val="24"/>
          <w:szCs w:val="24"/>
        </w:rPr>
        <w:t xml:space="preserve"> </w:t>
      </w:r>
      <w:r w:rsidRPr="00090671">
        <w:rPr>
          <w:b/>
          <w:sz w:val="24"/>
          <w:szCs w:val="24"/>
        </w:rPr>
        <w:t>задатка</w:t>
      </w:r>
      <w:r w:rsidR="006A062D" w:rsidRPr="00090671">
        <w:rPr>
          <w:b/>
          <w:sz w:val="24"/>
          <w:szCs w:val="24"/>
        </w:rPr>
        <w:t xml:space="preserve"> 10 </w:t>
      </w:r>
      <w:r w:rsidRPr="00090671">
        <w:rPr>
          <w:b/>
          <w:sz w:val="24"/>
          <w:szCs w:val="24"/>
        </w:rPr>
        <w:t>(</w:t>
      </w:r>
      <w:r w:rsidR="006A062D" w:rsidRPr="00090671">
        <w:rPr>
          <w:b/>
          <w:sz w:val="24"/>
          <w:szCs w:val="24"/>
        </w:rPr>
        <w:t>десять</w:t>
      </w:r>
      <w:r w:rsidRPr="00090671">
        <w:rPr>
          <w:b/>
          <w:sz w:val="24"/>
          <w:szCs w:val="24"/>
        </w:rPr>
        <w:t>) %</w:t>
      </w:r>
      <w:r w:rsidRPr="00090671">
        <w:rPr>
          <w:bCs/>
          <w:sz w:val="24"/>
          <w:szCs w:val="24"/>
        </w:rPr>
        <w:t xml:space="preserve"> от начальной цены Лота. Задаток подлежит перечислению Претендентом</w:t>
      </w:r>
      <w:r w:rsidR="00D00432">
        <w:rPr>
          <w:bCs/>
          <w:sz w:val="24"/>
          <w:szCs w:val="24"/>
        </w:rPr>
        <w:t xml:space="preserve"> </w:t>
      </w:r>
      <w:r w:rsidR="00AA132A" w:rsidRPr="00090671">
        <w:rPr>
          <w:bCs/>
          <w:sz w:val="24"/>
          <w:szCs w:val="24"/>
        </w:rPr>
        <w:t xml:space="preserve">на указанный </w:t>
      </w:r>
      <w:r w:rsidRPr="00090671">
        <w:rPr>
          <w:sz w:val="24"/>
          <w:szCs w:val="24"/>
        </w:rPr>
        <w:t>в договоре о задатке расчетный счет и перечисляется Претендентом или иным лицом путем пополнения</w:t>
      </w:r>
      <w:r w:rsidR="00D00432">
        <w:rPr>
          <w:sz w:val="24"/>
          <w:szCs w:val="24"/>
        </w:rPr>
        <w:t xml:space="preserve"> </w:t>
      </w:r>
      <w:r w:rsidRPr="00090671">
        <w:rPr>
          <w:sz w:val="24"/>
          <w:szCs w:val="24"/>
        </w:rPr>
        <w:t>Лицевого счета Претендента на ЭТП в соответствии с Регламентом ЭТП. Задаток возвращается всем заявителям, за</w:t>
      </w:r>
      <w:r w:rsidR="00D00432">
        <w:rPr>
          <w:sz w:val="24"/>
          <w:szCs w:val="24"/>
        </w:rPr>
        <w:t xml:space="preserve"> </w:t>
      </w:r>
      <w:r w:rsidRPr="00090671">
        <w:rPr>
          <w:sz w:val="24"/>
          <w:szCs w:val="24"/>
        </w:rPr>
        <w:t>исключением победителя торгов, в порядке, предусмотренном договором о задатке и Регламентом ЭТП. Претендент</w:t>
      </w:r>
      <w:r w:rsidR="000645A5">
        <w:rPr>
          <w:sz w:val="24"/>
          <w:szCs w:val="24"/>
        </w:rPr>
        <w:t xml:space="preserve"> </w:t>
      </w:r>
      <w:r w:rsidRPr="00090671">
        <w:rPr>
          <w:sz w:val="24"/>
          <w:szCs w:val="24"/>
        </w:rPr>
        <w:t>оплачивает</w:t>
      </w:r>
      <w:r w:rsidR="000645A5">
        <w:rPr>
          <w:sz w:val="24"/>
          <w:szCs w:val="24"/>
        </w:rPr>
        <w:t xml:space="preserve"> </w:t>
      </w:r>
      <w:r w:rsidRPr="00090671">
        <w:rPr>
          <w:sz w:val="24"/>
          <w:szCs w:val="24"/>
        </w:rPr>
        <w:t>услуги</w:t>
      </w:r>
      <w:r w:rsidR="000645A5">
        <w:rPr>
          <w:sz w:val="24"/>
          <w:szCs w:val="24"/>
        </w:rPr>
        <w:t xml:space="preserve"> </w:t>
      </w:r>
      <w:r w:rsidRPr="00090671">
        <w:rPr>
          <w:sz w:val="24"/>
          <w:szCs w:val="24"/>
        </w:rPr>
        <w:t>ЭТП</w:t>
      </w:r>
      <w:r w:rsidR="000645A5">
        <w:rPr>
          <w:sz w:val="24"/>
          <w:szCs w:val="24"/>
        </w:rPr>
        <w:t xml:space="preserve"> </w:t>
      </w:r>
      <w:r w:rsidRPr="00090671">
        <w:rPr>
          <w:sz w:val="24"/>
          <w:szCs w:val="24"/>
        </w:rPr>
        <w:t>в</w:t>
      </w:r>
      <w:r w:rsidR="000645A5">
        <w:rPr>
          <w:sz w:val="24"/>
          <w:szCs w:val="24"/>
        </w:rPr>
        <w:t xml:space="preserve"> </w:t>
      </w:r>
      <w:r w:rsidRPr="00090671">
        <w:rPr>
          <w:sz w:val="24"/>
          <w:szCs w:val="24"/>
        </w:rPr>
        <w:t>соответствии</w:t>
      </w:r>
      <w:r w:rsidR="000645A5">
        <w:rPr>
          <w:sz w:val="24"/>
          <w:szCs w:val="24"/>
        </w:rPr>
        <w:t xml:space="preserve"> </w:t>
      </w:r>
      <w:r w:rsidRPr="00090671">
        <w:rPr>
          <w:sz w:val="24"/>
          <w:szCs w:val="24"/>
        </w:rPr>
        <w:t>с</w:t>
      </w:r>
      <w:r w:rsidR="000645A5">
        <w:rPr>
          <w:sz w:val="24"/>
          <w:szCs w:val="24"/>
        </w:rPr>
        <w:t xml:space="preserve"> </w:t>
      </w:r>
      <w:r w:rsidRPr="00090671">
        <w:rPr>
          <w:sz w:val="24"/>
          <w:szCs w:val="24"/>
        </w:rPr>
        <w:t>Регламентом</w:t>
      </w:r>
      <w:r w:rsidR="000645A5">
        <w:rPr>
          <w:sz w:val="24"/>
          <w:szCs w:val="24"/>
        </w:rPr>
        <w:t xml:space="preserve"> </w:t>
      </w:r>
      <w:r w:rsidRPr="00090671">
        <w:rPr>
          <w:sz w:val="24"/>
          <w:szCs w:val="24"/>
        </w:rPr>
        <w:t>ЭТП</w:t>
      </w:r>
      <w:r w:rsidR="000645A5">
        <w:rPr>
          <w:sz w:val="24"/>
          <w:szCs w:val="24"/>
        </w:rPr>
        <w:t xml:space="preserve"> </w:t>
      </w:r>
      <w:r w:rsidRPr="00090671">
        <w:rPr>
          <w:sz w:val="24"/>
          <w:szCs w:val="24"/>
        </w:rPr>
        <w:t>и</w:t>
      </w:r>
      <w:r w:rsidR="000645A5">
        <w:rPr>
          <w:sz w:val="24"/>
          <w:szCs w:val="24"/>
        </w:rPr>
        <w:t xml:space="preserve"> </w:t>
      </w:r>
      <w:r w:rsidRPr="00090671">
        <w:rPr>
          <w:sz w:val="24"/>
          <w:szCs w:val="24"/>
        </w:rPr>
        <w:t>утвержденными</w:t>
      </w:r>
      <w:r w:rsidR="000645A5">
        <w:rPr>
          <w:sz w:val="24"/>
          <w:szCs w:val="24"/>
        </w:rPr>
        <w:t xml:space="preserve"> </w:t>
      </w:r>
      <w:r w:rsidRPr="00090671">
        <w:rPr>
          <w:sz w:val="24"/>
          <w:szCs w:val="24"/>
        </w:rPr>
        <w:t>Тарифами</w:t>
      </w:r>
      <w:r w:rsidR="000645A5">
        <w:rPr>
          <w:sz w:val="24"/>
          <w:szCs w:val="24"/>
        </w:rPr>
        <w:t xml:space="preserve"> </w:t>
      </w:r>
      <w:r w:rsidRPr="00090671">
        <w:rPr>
          <w:sz w:val="24"/>
          <w:szCs w:val="24"/>
        </w:rPr>
        <w:t>ЭТП.</w:t>
      </w:r>
    </w:p>
    <w:p w14:paraId="7DA4598C" w14:textId="45E2697E" w:rsidR="006A062D" w:rsidRPr="00090671" w:rsidRDefault="00BE74BE" w:rsidP="00FF68C1">
      <w:pPr>
        <w:ind w:right="283" w:firstLine="567"/>
        <w:contextualSpacing/>
        <w:jc w:val="both"/>
        <w:rPr>
          <w:sz w:val="24"/>
          <w:szCs w:val="24"/>
        </w:rPr>
      </w:pPr>
      <w:r w:rsidRPr="00090671">
        <w:rPr>
          <w:sz w:val="24"/>
          <w:szCs w:val="24"/>
        </w:rPr>
        <w:t>При подаче заявки на участие в открытом аукционе Претендентом предоставляются следующие документы: Заяв</w:t>
      </w:r>
      <w:r w:rsidR="00AA132A" w:rsidRPr="00090671">
        <w:rPr>
          <w:sz w:val="24"/>
          <w:szCs w:val="24"/>
        </w:rPr>
        <w:t>ка на</w:t>
      </w:r>
      <w:r w:rsidRPr="00090671">
        <w:rPr>
          <w:sz w:val="24"/>
          <w:szCs w:val="24"/>
        </w:rPr>
        <w:t xml:space="preserve"> участие; Согласие на обработку персональных данных; Доверенность(копи</w:t>
      </w:r>
      <w:r w:rsidR="00AA132A" w:rsidRPr="00090671">
        <w:rPr>
          <w:sz w:val="24"/>
          <w:szCs w:val="24"/>
        </w:rPr>
        <w:t>я</w:t>
      </w:r>
      <w:r w:rsidRPr="00090671">
        <w:rPr>
          <w:sz w:val="24"/>
          <w:szCs w:val="24"/>
        </w:rPr>
        <w:t>), оформленн</w:t>
      </w:r>
      <w:r w:rsidR="00AA132A" w:rsidRPr="00090671">
        <w:rPr>
          <w:sz w:val="24"/>
          <w:szCs w:val="24"/>
        </w:rPr>
        <w:t>ая</w:t>
      </w:r>
      <w:r w:rsidRPr="00090671">
        <w:rPr>
          <w:sz w:val="24"/>
          <w:szCs w:val="24"/>
        </w:rPr>
        <w:t xml:space="preserve"> в соответствии с</w:t>
      </w:r>
      <w:r w:rsidR="00D00432">
        <w:rPr>
          <w:sz w:val="24"/>
          <w:szCs w:val="24"/>
        </w:rPr>
        <w:t xml:space="preserve"> </w:t>
      </w:r>
      <w:r w:rsidRPr="00090671">
        <w:rPr>
          <w:sz w:val="24"/>
          <w:szCs w:val="24"/>
        </w:rPr>
        <w:t>требованиями законодательства Российской Федерации на лицо, имеющее право действовать от имени Претендента, есл</w:t>
      </w:r>
      <w:r w:rsidR="00AA132A" w:rsidRPr="00090671">
        <w:rPr>
          <w:sz w:val="24"/>
          <w:szCs w:val="24"/>
        </w:rPr>
        <w:t xml:space="preserve">и </w:t>
      </w:r>
      <w:r w:rsidRPr="00090671">
        <w:rPr>
          <w:sz w:val="24"/>
          <w:szCs w:val="24"/>
        </w:rPr>
        <w:t>заявка</w:t>
      </w:r>
      <w:r w:rsidR="000645A5">
        <w:rPr>
          <w:sz w:val="24"/>
          <w:szCs w:val="24"/>
        </w:rPr>
        <w:t xml:space="preserve"> </w:t>
      </w:r>
      <w:r w:rsidRPr="00090671">
        <w:rPr>
          <w:sz w:val="24"/>
          <w:szCs w:val="24"/>
        </w:rPr>
        <w:t>подается</w:t>
      </w:r>
      <w:r w:rsidR="000645A5">
        <w:rPr>
          <w:sz w:val="24"/>
          <w:szCs w:val="24"/>
        </w:rPr>
        <w:t xml:space="preserve"> </w:t>
      </w:r>
      <w:r w:rsidRPr="00090671">
        <w:rPr>
          <w:sz w:val="24"/>
          <w:szCs w:val="24"/>
        </w:rPr>
        <w:t>представителем</w:t>
      </w:r>
      <w:r w:rsidR="000645A5">
        <w:rPr>
          <w:sz w:val="24"/>
          <w:szCs w:val="24"/>
        </w:rPr>
        <w:t xml:space="preserve"> </w:t>
      </w:r>
      <w:r w:rsidRPr="00090671">
        <w:rPr>
          <w:sz w:val="24"/>
          <w:szCs w:val="24"/>
        </w:rPr>
        <w:t>Претендента;</w:t>
      </w:r>
      <w:r w:rsidR="000645A5">
        <w:rPr>
          <w:sz w:val="24"/>
          <w:szCs w:val="24"/>
        </w:rPr>
        <w:t xml:space="preserve"> </w:t>
      </w:r>
      <w:r w:rsidRPr="00090671">
        <w:rPr>
          <w:sz w:val="24"/>
          <w:szCs w:val="24"/>
        </w:rPr>
        <w:t>Копии</w:t>
      </w:r>
      <w:r w:rsidR="000645A5">
        <w:rPr>
          <w:sz w:val="24"/>
          <w:szCs w:val="24"/>
        </w:rPr>
        <w:t xml:space="preserve"> </w:t>
      </w:r>
      <w:r w:rsidRPr="00090671">
        <w:rPr>
          <w:sz w:val="24"/>
          <w:szCs w:val="24"/>
        </w:rPr>
        <w:t>всех</w:t>
      </w:r>
      <w:r w:rsidR="000645A5">
        <w:rPr>
          <w:sz w:val="24"/>
          <w:szCs w:val="24"/>
        </w:rPr>
        <w:t xml:space="preserve"> </w:t>
      </w:r>
      <w:r w:rsidRPr="00090671">
        <w:rPr>
          <w:sz w:val="24"/>
          <w:szCs w:val="24"/>
        </w:rPr>
        <w:t>листов</w:t>
      </w:r>
      <w:r w:rsidR="000645A5">
        <w:rPr>
          <w:sz w:val="24"/>
          <w:szCs w:val="24"/>
        </w:rPr>
        <w:t xml:space="preserve"> </w:t>
      </w:r>
      <w:r w:rsidRPr="00090671">
        <w:rPr>
          <w:sz w:val="24"/>
          <w:szCs w:val="24"/>
        </w:rPr>
        <w:t>документа,</w:t>
      </w:r>
      <w:r w:rsidR="000645A5">
        <w:rPr>
          <w:sz w:val="24"/>
          <w:szCs w:val="24"/>
        </w:rPr>
        <w:t xml:space="preserve"> </w:t>
      </w:r>
      <w:r w:rsidRPr="00090671">
        <w:rPr>
          <w:sz w:val="24"/>
          <w:szCs w:val="24"/>
        </w:rPr>
        <w:t>удостоверяющего</w:t>
      </w:r>
      <w:r w:rsidR="000645A5">
        <w:rPr>
          <w:sz w:val="24"/>
          <w:szCs w:val="24"/>
        </w:rPr>
        <w:t xml:space="preserve"> </w:t>
      </w:r>
      <w:r w:rsidRPr="00090671">
        <w:rPr>
          <w:sz w:val="24"/>
          <w:szCs w:val="24"/>
        </w:rPr>
        <w:t>личность</w:t>
      </w:r>
      <w:r w:rsidR="000645A5">
        <w:rPr>
          <w:sz w:val="24"/>
          <w:szCs w:val="24"/>
        </w:rPr>
        <w:t xml:space="preserve"> </w:t>
      </w:r>
      <w:r w:rsidRPr="00090671">
        <w:rPr>
          <w:sz w:val="24"/>
          <w:szCs w:val="24"/>
        </w:rPr>
        <w:t>(для</w:t>
      </w:r>
      <w:r w:rsidR="000645A5">
        <w:rPr>
          <w:sz w:val="24"/>
          <w:szCs w:val="24"/>
        </w:rPr>
        <w:t xml:space="preserve"> </w:t>
      </w:r>
      <w:r w:rsidRPr="00090671">
        <w:rPr>
          <w:sz w:val="24"/>
          <w:szCs w:val="24"/>
        </w:rPr>
        <w:t>физических</w:t>
      </w:r>
      <w:r w:rsidR="000645A5">
        <w:rPr>
          <w:sz w:val="24"/>
          <w:szCs w:val="24"/>
        </w:rPr>
        <w:t xml:space="preserve"> </w:t>
      </w:r>
      <w:r w:rsidRPr="00090671">
        <w:rPr>
          <w:sz w:val="24"/>
          <w:szCs w:val="24"/>
        </w:rPr>
        <w:t>лиц и ИП); Копи</w:t>
      </w:r>
      <w:r w:rsidR="00AA132A" w:rsidRPr="00090671">
        <w:rPr>
          <w:sz w:val="24"/>
          <w:szCs w:val="24"/>
        </w:rPr>
        <w:t>я</w:t>
      </w:r>
      <w:r w:rsidR="000645A5">
        <w:rPr>
          <w:sz w:val="24"/>
          <w:szCs w:val="24"/>
        </w:rPr>
        <w:t xml:space="preserve"> </w:t>
      </w:r>
      <w:r w:rsidRPr="00090671">
        <w:rPr>
          <w:sz w:val="24"/>
          <w:szCs w:val="24"/>
        </w:rPr>
        <w:t>свидетельства о постановке на учет физического лица в налоговом органе по месту жительства</w:t>
      </w:r>
      <w:r w:rsidR="000645A5">
        <w:rPr>
          <w:sz w:val="24"/>
          <w:szCs w:val="24"/>
        </w:rPr>
        <w:t xml:space="preserve"> </w:t>
      </w:r>
      <w:r w:rsidRPr="00090671">
        <w:rPr>
          <w:sz w:val="24"/>
          <w:szCs w:val="24"/>
        </w:rPr>
        <w:t>претендента</w:t>
      </w:r>
      <w:r w:rsidR="000645A5">
        <w:rPr>
          <w:sz w:val="24"/>
          <w:szCs w:val="24"/>
        </w:rPr>
        <w:t xml:space="preserve"> </w:t>
      </w:r>
      <w:r w:rsidRPr="00090671">
        <w:rPr>
          <w:sz w:val="24"/>
          <w:szCs w:val="24"/>
        </w:rPr>
        <w:t>(свидетельство ИНН, СНИЛС)</w:t>
      </w:r>
      <w:r w:rsidR="00D01128">
        <w:rPr>
          <w:sz w:val="24"/>
          <w:szCs w:val="24"/>
        </w:rPr>
        <w:t xml:space="preserve"> </w:t>
      </w:r>
      <w:r w:rsidRPr="00090671">
        <w:rPr>
          <w:sz w:val="24"/>
          <w:szCs w:val="24"/>
        </w:rPr>
        <w:t>(для физических лиц и ИП); Копи</w:t>
      </w:r>
      <w:r w:rsidR="00AA132A" w:rsidRPr="00090671">
        <w:rPr>
          <w:sz w:val="24"/>
          <w:szCs w:val="24"/>
        </w:rPr>
        <w:t>я</w:t>
      </w:r>
      <w:r w:rsidRPr="00090671">
        <w:rPr>
          <w:sz w:val="24"/>
          <w:szCs w:val="24"/>
        </w:rPr>
        <w:t xml:space="preserve"> свидетельства о внесении физического</w:t>
      </w:r>
      <w:r w:rsidR="000645A5">
        <w:rPr>
          <w:sz w:val="24"/>
          <w:szCs w:val="24"/>
        </w:rPr>
        <w:t xml:space="preserve"> </w:t>
      </w:r>
      <w:r w:rsidRPr="00090671">
        <w:rPr>
          <w:sz w:val="24"/>
          <w:szCs w:val="24"/>
        </w:rPr>
        <w:t>лица в Единый государственный реестр индивидуальных предпринимателей/листа записи ЕГРИП (для ИП); Выписк</w:t>
      </w:r>
      <w:r w:rsidR="00AA132A" w:rsidRPr="00090671">
        <w:rPr>
          <w:sz w:val="24"/>
          <w:szCs w:val="24"/>
        </w:rPr>
        <w:t>а</w:t>
      </w:r>
      <w:r w:rsidRPr="00090671">
        <w:rPr>
          <w:sz w:val="24"/>
          <w:szCs w:val="24"/>
        </w:rPr>
        <w:t xml:space="preserve"> из</w:t>
      </w:r>
      <w:r w:rsidR="000645A5">
        <w:rPr>
          <w:sz w:val="24"/>
          <w:szCs w:val="24"/>
        </w:rPr>
        <w:t xml:space="preserve"> </w:t>
      </w:r>
      <w:r w:rsidRPr="00090671">
        <w:rPr>
          <w:sz w:val="24"/>
          <w:szCs w:val="24"/>
        </w:rPr>
        <w:t>Единого</w:t>
      </w:r>
      <w:r w:rsidR="000645A5">
        <w:rPr>
          <w:sz w:val="24"/>
          <w:szCs w:val="24"/>
        </w:rPr>
        <w:t xml:space="preserve"> </w:t>
      </w:r>
      <w:r w:rsidRPr="00090671">
        <w:rPr>
          <w:sz w:val="24"/>
          <w:szCs w:val="24"/>
        </w:rPr>
        <w:t>реестра</w:t>
      </w:r>
      <w:r w:rsidR="000645A5">
        <w:rPr>
          <w:sz w:val="24"/>
          <w:szCs w:val="24"/>
        </w:rPr>
        <w:t xml:space="preserve"> </w:t>
      </w:r>
      <w:r w:rsidRPr="00090671">
        <w:rPr>
          <w:sz w:val="24"/>
          <w:szCs w:val="24"/>
        </w:rPr>
        <w:t>индивидуальных</w:t>
      </w:r>
      <w:r w:rsidR="000645A5">
        <w:rPr>
          <w:sz w:val="24"/>
          <w:szCs w:val="24"/>
        </w:rPr>
        <w:t xml:space="preserve"> </w:t>
      </w:r>
      <w:r w:rsidRPr="00090671">
        <w:rPr>
          <w:sz w:val="24"/>
          <w:szCs w:val="24"/>
        </w:rPr>
        <w:t>предпринимателей,</w:t>
      </w:r>
      <w:r w:rsidR="000645A5">
        <w:rPr>
          <w:sz w:val="24"/>
          <w:szCs w:val="24"/>
        </w:rPr>
        <w:t xml:space="preserve"> </w:t>
      </w:r>
      <w:r w:rsidRPr="00090671">
        <w:rPr>
          <w:sz w:val="24"/>
          <w:szCs w:val="24"/>
        </w:rPr>
        <w:t>полученн</w:t>
      </w:r>
      <w:r w:rsidR="00AA132A" w:rsidRPr="00090671">
        <w:rPr>
          <w:sz w:val="24"/>
          <w:szCs w:val="24"/>
        </w:rPr>
        <w:t>ая</w:t>
      </w:r>
      <w:r w:rsidR="000645A5">
        <w:rPr>
          <w:sz w:val="24"/>
          <w:szCs w:val="24"/>
        </w:rPr>
        <w:t xml:space="preserve"> </w:t>
      </w:r>
      <w:r w:rsidRPr="00090671">
        <w:rPr>
          <w:sz w:val="24"/>
          <w:szCs w:val="24"/>
        </w:rPr>
        <w:t>не</w:t>
      </w:r>
      <w:r w:rsidR="000645A5">
        <w:rPr>
          <w:sz w:val="24"/>
          <w:szCs w:val="24"/>
        </w:rPr>
        <w:t xml:space="preserve"> </w:t>
      </w:r>
      <w:r w:rsidRPr="00090671">
        <w:rPr>
          <w:sz w:val="24"/>
          <w:szCs w:val="24"/>
        </w:rPr>
        <w:t>ранее</w:t>
      </w:r>
      <w:r w:rsidR="000645A5">
        <w:rPr>
          <w:sz w:val="24"/>
          <w:szCs w:val="24"/>
        </w:rPr>
        <w:t xml:space="preserve"> </w:t>
      </w:r>
      <w:r w:rsidRPr="00090671">
        <w:rPr>
          <w:sz w:val="24"/>
          <w:szCs w:val="24"/>
        </w:rPr>
        <w:t>чем</w:t>
      </w:r>
      <w:r w:rsidR="000645A5">
        <w:rPr>
          <w:sz w:val="24"/>
          <w:szCs w:val="24"/>
        </w:rPr>
        <w:t xml:space="preserve"> </w:t>
      </w:r>
      <w:r w:rsidRPr="00090671">
        <w:rPr>
          <w:sz w:val="24"/>
          <w:szCs w:val="24"/>
        </w:rPr>
        <w:t>за</w:t>
      </w:r>
      <w:r w:rsidR="000645A5">
        <w:rPr>
          <w:sz w:val="24"/>
          <w:szCs w:val="24"/>
        </w:rPr>
        <w:t xml:space="preserve"> </w:t>
      </w:r>
      <w:r w:rsidRPr="00090671">
        <w:rPr>
          <w:sz w:val="24"/>
          <w:szCs w:val="24"/>
        </w:rPr>
        <w:t>1</w:t>
      </w:r>
      <w:r w:rsidR="00334FAD">
        <w:rPr>
          <w:sz w:val="24"/>
          <w:szCs w:val="24"/>
        </w:rPr>
        <w:t xml:space="preserve"> </w:t>
      </w:r>
      <w:r w:rsidRPr="00090671">
        <w:rPr>
          <w:sz w:val="24"/>
          <w:szCs w:val="24"/>
        </w:rPr>
        <w:t>(один)</w:t>
      </w:r>
      <w:r w:rsidR="000645A5">
        <w:rPr>
          <w:sz w:val="24"/>
          <w:szCs w:val="24"/>
        </w:rPr>
        <w:t xml:space="preserve"> </w:t>
      </w:r>
      <w:r w:rsidRPr="00090671">
        <w:rPr>
          <w:sz w:val="24"/>
          <w:szCs w:val="24"/>
        </w:rPr>
        <w:t>месяц</w:t>
      </w:r>
      <w:r w:rsidR="000645A5">
        <w:rPr>
          <w:sz w:val="24"/>
          <w:szCs w:val="24"/>
        </w:rPr>
        <w:t xml:space="preserve"> </w:t>
      </w:r>
      <w:r w:rsidRPr="00090671">
        <w:rPr>
          <w:sz w:val="24"/>
          <w:szCs w:val="24"/>
        </w:rPr>
        <w:t>до</w:t>
      </w:r>
      <w:r w:rsidR="000645A5">
        <w:rPr>
          <w:sz w:val="24"/>
          <w:szCs w:val="24"/>
        </w:rPr>
        <w:t xml:space="preserve"> </w:t>
      </w:r>
      <w:r w:rsidRPr="00090671">
        <w:rPr>
          <w:sz w:val="24"/>
          <w:szCs w:val="24"/>
        </w:rPr>
        <w:t>дня</w:t>
      </w:r>
      <w:r w:rsidR="000645A5">
        <w:rPr>
          <w:sz w:val="24"/>
          <w:szCs w:val="24"/>
        </w:rPr>
        <w:t xml:space="preserve"> </w:t>
      </w:r>
      <w:r w:rsidRPr="00090671">
        <w:rPr>
          <w:sz w:val="24"/>
          <w:szCs w:val="24"/>
        </w:rPr>
        <w:t>подачи</w:t>
      </w:r>
      <w:r w:rsidR="000645A5">
        <w:rPr>
          <w:sz w:val="24"/>
          <w:szCs w:val="24"/>
        </w:rPr>
        <w:t xml:space="preserve"> </w:t>
      </w:r>
      <w:r w:rsidRPr="00090671">
        <w:rPr>
          <w:sz w:val="24"/>
          <w:szCs w:val="24"/>
        </w:rPr>
        <w:t>заявки</w:t>
      </w:r>
      <w:r w:rsidR="000645A5">
        <w:rPr>
          <w:sz w:val="24"/>
          <w:szCs w:val="24"/>
        </w:rPr>
        <w:t xml:space="preserve"> </w:t>
      </w:r>
      <w:r w:rsidRPr="00090671">
        <w:rPr>
          <w:sz w:val="24"/>
          <w:szCs w:val="24"/>
        </w:rPr>
        <w:t>на</w:t>
      </w:r>
      <w:r w:rsidR="000645A5">
        <w:rPr>
          <w:sz w:val="24"/>
          <w:szCs w:val="24"/>
        </w:rPr>
        <w:t xml:space="preserve"> </w:t>
      </w:r>
      <w:r w:rsidRPr="00090671">
        <w:rPr>
          <w:sz w:val="24"/>
          <w:szCs w:val="24"/>
        </w:rPr>
        <w:t>участие в торгах(для ИП); Копии, заверенные нотариусом или подписью генерального директора Претендента и</w:t>
      </w:r>
      <w:r w:rsidR="000645A5">
        <w:rPr>
          <w:sz w:val="24"/>
          <w:szCs w:val="24"/>
        </w:rPr>
        <w:t xml:space="preserve"> </w:t>
      </w:r>
      <w:r w:rsidRPr="00090671">
        <w:rPr>
          <w:sz w:val="24"/>
          <w:szCs w:val="24"/>
        </w:rPr>
        <w:t>скрепленные</w:t>
      </w:r>
      <w:r w:rsidR="000645A5">
        <w:rPr>
          <w:sz w:val="24"/>
          <w:szCs w:val="24"/>
        </w:rPr>
        <w:t xml:space="preserve"> </w:t>
      </w:r>
      <w:r w:rsidRPr="00090671">
        <w:rPr>
          <w:sz w:val="24"/>
          <w:szCs w:val="24"/>
        </w:rPr>
        <w:t>печатью (при</w:t>
      </w:r>
      <w:r w:rsidR="0053562B">
        <w:rPr>
          <w:sz w:val="24"/>
          <w:szCs w:val="24"/>
        </w:rPr>
        <w:t xml:space="preserve"> </w:t>
      </w:r>
      <w:r w:rsidRPr="00090671">
        <w:rPr>
          <w:sz w:val="24"/>
          <w:szCs w:val="24"/>
        </w:rPr>
        <w:t>наличии),</w:t>
      </w:r>
      <w:r w:rsidR="0053562B">
        <w:rPr>
          <w:sz w:val="24"/>
          <w:szCs w:val="24"/>
        </w:rPr>
        <w:t xml:space="preserve"> </w:t>
      </w:r>
      <w:r w:rsidRPr="00090671">
        <w:rPr>
          <w:sz w:val="24"/>
          <w:szCs w:val="24"/>
        </w:rPr>
        <w:t>учредительных</w:t>
      </w:r>
      <w:r w:rsidR="0053562B">
        <w:rPr>
          <w:sz w:val="24"/>
          <w:szCs w:val="24"/>
        </w:rPr>
        <w:t xml:space="preserve">  </w:t>
      </w:r>
      <w:r w:rsidRPr="00090671">
        <w:rPr>
          <w:sz w:val="24"/>
          <w:szCs w:val="24"/>
        </w:rPr>
        <w:t>и</w:t>
      </w:r>
      <w:r w:rsidR="0053562B">
        <w:rPr>
          <w:sz w:val="24"/>
          <w:szCs w:val="24"/>
        </w:rPr>
        <w:t xml:space="preserve"> </w:t>
      </w:r>
      <w:r w:rsidRPr="00090671">
        <w:rPr>
          <w:sz w:val="24"/>
          <w:szCs w:val="24"/>
        </w:rPr>
        <w:t>иных</w:t>
      </w:r>
      <w:r w:rsidR="0053562B">
        <w:rPr>
          <w:sz w:val="24"/>
          <w:szCs w:val="24"/>
        </w:rPr>
        <w:t xml:space="preserve"> </w:t>
      </w:r>
      <w:r w:rsidRPr="00090671">
        <w:rPr>
          <w:sz w:val="24"/>
          <w:szCs w:val="24"/>
        </w:rPr>
        <w:t>документов,</w:t>
      </w:r>
      <w:r w:rsidR="0053562B">
        <w:rPr>
          <w:sz w:val="24"/>
          <w:szCs w:val="24"/>
        </w:rPr>
        <w:t xml:space="preserve"> </w:t>
      </w:r>
      <w:r w:rsidRPr="00090671">
        <w:rPr>
          <w:sz w:val="24"/>
          <w:szCs w:val="24"/>
        </w:rPr>
        <w:t>подтверждающих</w:t>
      </w:r>
      <w:r w:rsidR="0053562B">
        <w:rPr>
          <w:sz w:val="24"/>
          <w:szCs w:val="24"/>
        </w:rPr>
        <w:t xml:space="preserve"> </w:t>
      </w:r>
      <w:r w:rsidRPr="00090671">
        <w:rPr>
          <w:sz w:val="24"/>
          <w:szCs w:val="24"/>
        </w:rPr>
        <w:t>правовой</w:t>
      </w:r>
      <w:r w:rsidR="0053562B">
        <w:rPr>
          <w:sz w:val="24"/>
          <w:szCs w:val="24"/>
        </w:rPr>
        <w:t xml:space="preserve"> </w:t>
      </w:r>
      <w:r w:rsidRPr="00090671">
        <w:rPr>
          <w:sz w:val="24"/>
          <w:szCs w:val="24"/>
        </w:rPr>
        <w:t>статус</w:t>
      </w:r>
      <w:r w:rsidR="0053562B">
        <w:rPr>
          <w:sz w:val="24"/>
          <w:szCs w:val="24"/>
        </w:rPr>
        <w:t xml:space="preserve"> </w:t>
      </w:r>
      <w:r w:rsidRPr="00090671">
        <w:rPr>
          <w:sz w:val="24"/>
          <w:szCs w:val="24"/>
        </w:rPr>
        <w:t>Претендента</w:t>
      </w:r>
      <w:r w:rsidR="0053562B">
        <w:rPr>
          <w:sz w:val="24"/>
          <w:szCs w:val="24"/>
        </w:rPr>
        <w:t xml:space="preserve"> </w:t>
      </w:r>
      <w:r w:rsidRPr="00A44009">
        <w:rPr>
          <w:sz w:val="24"/>
          <w:szCs w:val="24"/>
        </w:rPr>
        <w:t>как юридического лица (Устав, свидетельства о постановке на учет в</w:t>
      </w:r>
      <w:r w:rsidR="006A062D" w:rsidRPr="00A44009">
        <w:rPr>
          <w:sz w:val="24"/>
          <w:szCs w:val="24"/>
        </w:rPr>
        <w:t xml:space="preserve"> налоговом органе, свидетельства о внесении в государственный</w:t>
      </w:r>
      <w:r w:rsidR="000645A5">
        <w:rPr>
          <w:sz w:val="24"/>
          <w:szCs w:val="24"/>
        </w:rPr>
        <w:t xml:space="preserve"> </w:t>
      </w:r>
      <w:r w:rsidRPr="00090671">
        <w:rPr>
          <w:sz w:val="24"/>
          <w:szCs w:val="24"/>
        </w:rPr>
        <w:t xml:space="preserve">реестр юридических лиц/листа записи ЕГРЮЛ и </w:t>
      </w:r>
      <w:r w:rsidRPr="00090671">
        <w:rPr>
          <w:sz w:val="24"/>
          <w:szCs w:val="24"/>
        </w:rPr>
        <w:lastRenderedPageBreak/>
        <w:t>др.); Документ, подтверждающий полномочия</w:t>
      </w:r>
      <w:r w:rsidR="00D00432">
        <w:rPr>
          <w:sz w:val="24"/>
          <w:szCs w:val="24"/>
        </w:rPr>
        <w:t xml:space="preserve"> </w:t>
      </w:r>
      <w:r w:rsidRPr="00090671">
        <w:rPr>
          <w:sz w:val="24"/>
          <w:szCs w:val="24"/>
        </w:rPr>
        <w:t>руководителя юридического лица на осуществление действий от имени юридического лица (копи</w:t>
      </w:r>
      <w:r w:rsidR="00AA132A" w:rsidRPr="00090671">
        <w:rPr>
          <w:sz w:val="24"/>
          <w:szCs w:val="24"/>
        </w:rPr>
        <w:t>я</w:t>
      </w:r>
      <w:r w:rsidRPr="00090671">
        <w:rPr>
          <w:sz w:val="24"/>
          <w:szCs w:val="24"/>
        </w:rPr>
        <w:t xml:space="preserve"> решения о назначении</w:t>
      </w:r>
      <w:r w:rsidR="00D00432">
        <w:rPr>
          <w:sz w:val="24"/>
          <w:szCs w:val="24"/>
        </w:rPr>
        <w:t xml:space="preserve"> </w:t>
      </w:r>
      <w:r w:rsidRPr="00090671">
        <w:rPr>
          <w:sz w:val="24"/>
          <w:szCs w:val="24"/>
        </w:rPr>
        <w:t>этого лица или</w:t>
      </w:r>
      <w:r w:rsidR="00D00432">
        <w:rPr>
          <w:sz w:val="24"/>
          <w:szCs w:val="24"/>
        </w:rPr>
        <w:t xml:space="preserve"> </w:t>
      </w:r>
      <w:r w:rsidRPr="00090671">
        <w:rPr>
          <w:sz w:val="24"/>
          <w:szCs w:val="24"/>
        </w:rPr>
        <w:t>о его</w:t>
      </w:r>
      <w:r w:rsidR="00D00432">
        <w:rPr>
          <w:sz w:val="24"/>
          <w:szCs w:val="24"/>
        </w:rPr>
        <w:t xml:space="preserve"> </w:t>
      </w:r>
      <w:r w:rsidRPr="00090671">
        <w:rPr>
          <w:sz w:val="24"/>
          <w:szCs w:val="24"/>
        </w:rPr>
        <w:t>избрании), в соответствии</w:t>
      </w:r>
      <w:r w:rsidR="00D00432">
        <w:rPr>
          <w:sz w:val="24"/>
          <w:szCs w:val="24"/>
        </w:rPr>
        <w:t xml:space="preserve"> </w:t>
      </w:r>
      <w:r w:rsidRPr="00090671">
        <w:rPr>
          <w:sz w:val="24"/>
          <w:szCs w:val="24"/>
        </w:rPr>
        <w:t>с которым</w:t>
      </w:r>
      <w:r w:rsidR="00D00432">
        <w:rPr>
          <w:sz w:val="24"/>
          <w:szCs w:val="24"/>
        </w:rPr>
        <w:t xml:space="preserve"> </w:t>
      </w:r>
      <w:r w:rsidRPr="00090671">
        <w:rPr>
          <w:sz w:val="24"/>
          <w:szCs w:val="24"/>
        </w:rPr>
        <w:t>руководитель юридического лица</w:t>
      </w:r>
      <w:r w:rsidR="00D00432">
        <w:rPr>
          <w:sz w:val="24"/>
          <w:szCs w:val="24"/>
        </w:rPr>
        <w:t xml:space="preserve"> </w:t>
      </w:r>
      <w:r w:rsidRPr="00090671">
        <w:rPr>
          <w:sz w:val="24"/>
          <w:szCs w:val="24"/>
        </w:rPr>
        <w:t>обладает правом</w:t>
      </w:r>
      <w:r w:rsidR="00D00432">
        <w:rPr>
          <w:sz w:val="24"/>
          <w:szCs w:val="24"/>
        </w:rPr>
        <w:t xml:space="preserve"> </w:t>
      </w:r>
      <w:r w:rsidRPr="00090671">
        <w:rPr>
          <w:sz w:val="24"/>
          <w:szCs w:val="24"/>
        </w:rPr>
        <w:t>действовать</w:t>
      </w:r>
      <w:r w:rsidR="00D00432">
        <w:rPr>
          <w:sz w:val="24"/>
          <w:szCs w:val="24"/>
        </w:rPr>
        <w:t xml:space="preserve"> </w:t>
      </w:r>
      <w:r w:rsidRPr="00090671">
        <w:rPr>
          <w:sz w:val="24"/>
          <w:szCs w:val="24"/>
        </w:rPr>
        <w:t>от имени юридического лица без доверенности; Решение об одобрении или о совершении сделки приобретения имущества</w:t>
      </w:r>
      <w:r w:rsidR="000645A5">
        <w:rPr>
          <w:sz w:val="24"/>
          <w:szCs w:val="24"/>
        </w:rPr>
        <w:t xml:space="preserve"> </w:t>
      </w:r>
      <w:r w:rsidRPr="00090671">
        <w:rPr>
          <w:w w:val="95"/>
          <w:sz w:val="24"/>
          <w:szCs w:val="24"/>
        </w:rPr>
        <w:t>и</w:t>
      </w:r>
      <w:r w:rsidR="000645A5">
        <w:rPr>
          <w:w w:val="95"/>
          <w:sz w:val="24"/>
          <w:szCs w:val="24"/>
        </w:rPr>
        <w:t xml:space="preserve"> </w:t>
      </w:r>
      <w:r w:rsidRPr="000645A5">
        <w:rPr>
          <w:sz w:val="24"/>
          <w:szCs w:val="24"/>
        </w:rPr>
        <w:t>внесения</w:t>
      </w:r>
      <w:r w:rsidR="000645A5" w:rsidRPr="000645A5">
        <w:rPr>
          <w:sz w:val="24"/>
          <w:szCs w:val="24"/>
        </w:rPr>
        <w:t xml:space="preserve"> </w:t>
      </w:r>
      <w:r w:rsidRPr="000645A5">
        <w:rPr>
          <w:sz w:val="24"/>
          <w:szCs w:val="24"/>
        </w:rPr>
        <w:t>денежных</w:t>
      </w:r>
      <w:r w:rsidR="000645A5" w:rsidRPr="000645A5">
        <w:rPr>
          <w:sz w:val="24"/>
          <w:szCs w:val="24"/>
        </w:rPr>
        <w:t xml:space="preserve"> </w:t>
      </w:r>
      <w:r w:rsidRPr="000645A5">
        <w:rPr>
          <w:sz w:val="24"/>
          <w:szCs w:val="24"/>
        </w:rPr>
        <w:t>средств</w:t>
      </w:r>
      <w:r w:rsidR="000645A5" w:rsidRPr="000645A5">
        <w:rPr>
          <w:sz w:val="24"/>
          <w:szCs w:val="24"/>
        </w:rPr>
        <w:t xml:space="preserve"> </w:t>
      </w:r>
      <w:r w:rsidRPr="000645A5">
        <w:rPr>
          <w:sz w:val="24"/>
          <w:szCs w:val="24"/>
        </w:rPr>
        <w:t>в</w:t>
      </w:r>
      <w:r w:rsidR="000645A5" w:rsidRPr="000645A5">
        <w:rPr>
          <w:sz w:val="24"/>
          <w:szCs w:val="24"/>
        </w:rPr>
        <w:t xml:space="preserve"> </w:t>
      </w:r>
      <w:r w:rsidRPr="000645A5">
        <w:rPr>
          <w:sz w:val="24"/>
          <w:szCs w:val="24"/>
        </w:rPr>
        <w:t>качестве</w:t>
      </w:r>
      <w:r w:rsidR="000645A5" w:rsidRPr="000645A5">
        <w:rPr>
          <w:sz w:val="24"/>
          <w:szCs w:val="24"/>
        </w:rPr>
        <w:t xml:space="preserve"> </w:t>
      </w:r>
      <w:r w:rsidRPr="000645A5">
        <w:rPr>
          <w:sz w:val="24"/>
          <w:szCs w:val="24"/>
        </w:rPr>
        <w:t>задатка</w:t>
      </w:r>
      <w:r w:rsidR="000645A5" w:rsidRPr="000645A5">
        <w:rPr>
          <w:sz w:val="24"/>
          <w:szCs w:val="24"/>
        </w:rPr>
        <w:t xml:space="preserve"> </w:t>
      </w:r>
      <w:r w:rsidRPr="000645A5">
        <w:rPr>
          <w:sz w:val="24"/>
          <w:szCs w:val="24"/>
        </w:rPr>
        <w:t>(в</w:t>
      </w:r>
      <w:r w:rsidR="000645A5" w:rsidRPr="000645A5">
        <w:rPr>
          <w:sz w:val="24"/>
          <w:szCs w:val="24"/>
        </w:rPr>
        <w:t xml:space="preserve"> </w:t>
      </w:r>
      <w:r w:rsidRPr="000645A5">
        <w:rPr>
          <w:sz w:val="24"/>
          <w:szCs w:val="24"/>
        </w:rPr>
        <w:t>том</w:t>
      </w:r>
      <w:r w:rsidR="000645A5" w:rsidRPr="000645A5">
        <w:rPr>
          <w:sz w:val="24"/>
          <w:szCs w:val="24"/>
        </w:rPr>
        <w:t xml:space="preserve"> </w:t>
      </w:r>
      <w:r w:rsidRPr="000645A5">
        <w:rPr>
          <w:sz w:val="24"/>
          <w:szCs w:val="24"/>
        </w:rPr>
        <w:t>числе</w:t>
      </w:r>
      <w:r w:rsidR="000645A5" w:rsidRPr="000645A5">
        <w:rPr>
          <w:sz w:val="24"/>
          <w:szCs w:val="24"/>
        </w:rPr>
        <w:t xml:space="preserve"> </w:t>
      </w:r>
      <w:r w:rsidRPr="000645A5">
        <w:rPr>
          <w:sz w:val="24"/>
          <w:szCs w:val="24"/>
        </w:rPr>
        <w:t>как</w:t>
      </w:r>
      <w:r w:rsidR="000645A5" w:rsidRPr="000645A5">
        <w:rPr>
          <w:sz w:val="24"/>
          <w:szCs w:val="24"/>
        </w:rPr>
        <w:t xml:space="preserve"> </w:t>
      </w:r>
      <w:r w:rsidRPr="000645A5">
        <w:rPr>
          <w:sz w:val="24"/>
          <w:szCs w:val="24"/>
        </w:rPr>
        <w:t>крупной</w:t>
      </w:r>
      <w:r w:rsidR="000645A5" w:rsidRPr="000645A5">
        <w:rPr>
          <w:sz w:val="24"/>
          <w:szCs w:val="24"/>
        </w:rPr>
        <w:t xml:space="preserve"> </w:t>
      </w:r>
      <w:r w:rsidRPr="000645A5">
        <w:rPr>
          <w:sz w:val="24"/>
          <w:szCs w:val="24"/>
        </w:rPr>
        <w:t>сделки),</w:t>
      </w:r>
      <w:r w:rsidR="000645A5" w:rsidRPr="000645A5">
        <w:rPr>
          <w:sz w:val="24"/>
          <w:szCs w:val="24"/>
        </w:rPr>
        <w:t xml:space="preserve"> </w:t>
      </w:r>
      <w:r w:rsidRPr="000645A5">
        <w:rPr>
          <w:sz w:val="24"/>
          <w:szCs w:val="24"/>
        </w:rPr>
        <w:t>если</w:t>
      </w:r>
      <w:r w:rsidR="000645A5" w:rsidRPr="000645A5">
        <w:rPr>
          <w:sz w:val="24"/>
          <w:szCs w:val="24"/>
        </w:rPr>
        <w:t xml:space="preserve"> </w:t>
      </w:r>
      <w:r w:rsidRPr="000645A5">
        <w:rPr>
          <w:sz w:val="24"/>
          <w:szCs w:val="24"/>
        </w:rPr>
        <w:t>требование</w:t>
      </w:r>
      <w:r w:rsidR="000645A5" w:rsidRPr="000645A5">
        <w:rPr>
          <w:sz w:val="24"/>
          <w:szCs w:val="24"/>
        </w:rPr>
        <w:t xml:space="preserve"> </w:t>
      </w:r>
      <w:r w:rsidRPr="000645A5">
        <w:rPr>
          <w:sz w:val="24"/>
          <w:szCs w:val="24"/>
        </w:rPr>
        <w:t>о</w:t>
      </w:r>
      <w:r w:rsidR="000645A5" w:rsidRPr="000645A5">
        <w:rPr>
          <w:sz w:val="24"/>
          <w:szCs w:val="24"/>
        </w:rPr>
        <w:t xml:space="preserve"> </w:t>
      </w:r>
      <w:r w:rsidRPr="000645A5">
        <w:rPr>
          <w:sz w:val="24"/>
          <w:szCs w:val="24"/>
        </w:rPr>
        <w:t>необходимости</w:t>
      </w:r>
      <w:r w:rsidR="000645A5" w:rsidRPr="000645A5">
        <w:rPr>
          <w:sz w:val="24"/>
          <w:szCs w:val="24"/>
        </w:rPr>
        <w:t xml:space="preserve"> </w:t>
      </w:r>
      <w:r w:rsidRPr="000645A5">
        <w:rPr>
          <w:sz w:val="24"/>
          <w:szCs w:val="24"/>
        </w:rPr>
        <w:t>такого</w:t>
      </w:r>
      <w:r w:rsidR="000645A5">
        <w:rPr>
          <w:w w:val="95"/>
          <w:sz w:val="24"/>
          <w:szCs w:val="24"/>
        </w:rPr>
        <w:t xml:space="preserve"> </w:t>
      </w:r>
      <w:r w:rsidRPr="00090671">
        <w:rPr>
          <w:sz w:val="24"/>
          <w:szCs w:val="24"/>
        </w:rPr>
        <w:t>решения установлено законодательством Российской Федерации и</w:t>
      </w:r>
      <w:r w:rsidR="000645A5">
        <w:rPr>
          <w:sz w:val="24"/>
          <w:szCs w:val="24"/>
        </w:rPr>
        <w:t xml:space="preserve"> </w:t>
      </w:r>
      <w:r w:rsidRPr="00090671">
        <w:rPr>
          <w:sz w:val="24"/>
          <w:szCs w:val="24"/>
        </w:rPr>
        <w:t>(или) учредительными документами юридического</w:t>
      </w:r>
      <w:r w:rsidR="000645A5">
        <w:rPr>
          <w:sz w:val="24"/>
          <w:szCs w:val="24"/>
        </w:rPr>
        <w:t xml:space="preserve"> </w:t>
      </w:r>
      <w:r w:rsidRPr="00090671">
        <w:rPr>
          <w:sz w:val="24"/>
          <w:szCs w:val="24"/>
        </w:rPr>
        <w:t>лица, либо письменное заверение об отсутствии требования по одобрению сделки, ввиду того, что для Претендента данная</w:t>
      </w:r>
      <w:r w:rsidR="000645A5">
        <w:rPr>
          <w:sz w:val="24"/>
          <w:szCs w:val="24"/>
        </w:rPr>
        <w:t xml:space="preserve"> </w:t>
      </w:r>
      <w:r w:rsidRPr="00090671">
        <w:rPr>
          <w:sz w:val="24"/>
          <w:szCs w:val="24"/>
        </w:rPr>
        <w:t>сделка не является крупной и/</w:t>
      </w:r>
      <w:r w:rsidR="00FA733F">
        <w:rPr>
          <w:sz w:val="24"/>
          <w:szCs w:val="24"/>
        </w:rPr>
        <w:t xml:space="preserve"> </w:t>
      </w:r>
      <w:r w:rsidRPr="00090671">
        <w:rPr>
          <w:sz w:val="24"/>
          <w:szCs w:val="24"/>
        </w:rPr>
        <w:t>или ее одобрение не требуется в соответствии с учредительными документами</w:t>
      </w:r>
      <w:r w:rsidR="00FA733F">
        <w:rPr>
          <w:sz w:val="24"/>
          <w:szCs w:val="24"/>
        </w:rPr>
        <w:t xml:space="preserve"> </w:t>
      </w:r>
      <w:r w:rsidRPr="00090671">
        <w:rPr>
          <w:sz w:val="24"/>
          <w:szCs w:val="24"/>
        </w:rPr>
        <w:t>(для</w:t>
      </w:r>
      <w:r w:rsidR="000645A5">
        <w:rPr>
          <w:sz w:val="24"/>
          <w:szCs w:val="24"/>
        </w:rPr>
        <w:t xml:space="preserve"> </w:t>
      </w:r>
      <w:r w:rsidRPr="00090671">
        <w:rPr>
          <w:sz w:val="24"/>
          <w:szCs w:val="24"/>
        </w:rPr>
        <w:t>юридических лиц); Решение уполномоченного органа Претендента о согласовании совершения сделки по приобретению</w:t>
      </w:r>
      <w:r w:rsidR="000645A5">
        <w:rPr>
          <w:sz w:val="24"/>
          <w:szCs w:val="24"/>
        </w:rPr>
        <w:t xml:space="preserve"> </w:t>
      </w:r>
      <w:r w:rsidRPr="00090671">
        <w:rPr>
          <w:sz w:val="24"/>
          <w:szCs w:val="24"/>
        </w:rPr>
        <w:t>имущества, если уставными документами Претендента установлены ограничения полномочий единоличного</w:t>
      </w:r>
      <w:r w:rsidR="000645A5">
        <w:rPr>
          <w:sz w:val="24"/>
          <w:szCs w:val="24"/>
        </w:rPr>
        <w:t xml:space="preserve"> </w:t>
      </w:r>
      <w:r w:rsidRPr="00090671">
        <w:rPr>
          <w:sz w:val="24"/>
          <w:szCs w:val="24"/>
        </w:rPr>
        <w:t>исполнительного органа на совершение такой сделки, либо письменное заверение об отсутствии таких ограничений (для</w:t>
      </w:r>
      <w:r w:rsidR="000645A5">
        <w:rPr>
          <w:sz w:val="24"/>
          <w:szCs w:val="24"/>
        </w:rPr>
        <w:t xml:space="preserve"> </w:t>
      </w:r>
      <w:r w:rsidRPr="00090671">
        <w:rPr>
          <w:sz w:val="24"/>
          <w:szCs w:val="24"/>
        </w:rPr>
        <w:t>юридических лиц); Выписк</w:t>
      </w:r>
      <w:r w:rsidR="00AA132A" w:rsidRPr="00090671">
        <w:rPr>
          <w:sz w:val="24"/>
          <w:szCs w:val="24"/>
        </w:rPr>
        <w:t>а</w:t>
      </w:r>
      <w:r w:rsidRPr="00090671">
        <w:rPr>
          <w:sz w:val="24"/>
          <w:szCs w:val="24"/>
        </w:rPr>
        <w:t xml:space="preserve"> из Единого государственного реестра юридических лиц, полученн</w:t>
      </w:r>
      <w:r w:rsidR="00AA132A" w:rsidRPr="00090671">
        <w:rPr>
          <w:sz w:val="24"/>
          <w:szCs w:val="24"/>
        </w:rPr>
        <w:t>ая</w:t>
      </w:r>
      <w:r w:rsidRPr="00090671">
        <w:rPr>
          <w:sz w:val="24"/>
          <w:szCs w:val="24"/>
        </w:rPr>
        <w:t xml:space="preserve"> не ранее чем за 1 (один)</w:t>
      </w:r>
      <w:r w:rsidR="00D00432">
        <w:rPr>
          <w:sz w:val="24"/>
          <w:szCs w:val="24"/>
        </w:rPr>
        <w:t xml:space="preserve"> </w:t>
      </w:r>
      <w:r w:rsidRPr="00090671">
        <w:rPr>
          <w:sz w:val="24"/>
          <w:szCs w:val="24"/>
        </w:rPr>
        <w:t>месяц</w:t>
      </w:r>
      <w:r w:rsidR="000645A5">
        <w:rPr>
          <w:sz w:val="24"/>
          <w:szCs w:val="24"/>
        </w:rPr>
        <w:t xml:space="preserve"> </w:t>
      </w:r>
      <w:r w:rsidRPr="00090671">
        <w:rPr>
          <w:sz w:val="24"/>
          <w:szCs w:val="24"/>
        </w:rPr>
        <w:t>до</w:t>
      </w:r>
      <w:r w:rsidR="000645A5">
        <w:rPr>
          <w:sz w:val="24"/>
          <w:szCs w:val="24"/>
        </w:rPr>
        <w:t xml:space="preserve"> </w:t>
      </w:r>
      <w:r w:rsidRPr="00090671">
        <w:rPr>
          <w:sz w:val="24"/>
          <w:szCs w:val="24"/>
        </w:rPr>
        <w:t>дня</w:t>
      </w:r>
      <w:r w:rsidR="000645A5">
        <w:rPr>
          <w:sz w:val="24"/>
          <w:szCs w:val="24"/>
        </w:rPr>
        <w:t xml:space="preserve"> </w:t>
      </w:r>
      <w:r w:rsidRPr="00090671">
        <w:rPr>
          <w:sz w:val="24"/>
          <w:szCs w:val="24"/>
        </w:rPr>
        <w:t>подачи</w:t>
      </w:r>
      <w:r w:rsidR="000645A5">
        <w:rPr>
          <w:sz w:val="24"/>
          <w:szCs w:val="24"/>
        </w:rPr>
        <w:t xml:space="preserve"> </w:t>
      </w:r>
      <w:r w:rsidRPr="00090671">
        <w:rPr>
          <w:sz w:val="24"/>
          <w:szCs w:val="24"/>
        </w:rPr>
        <w:t>заявки</w:t>
      </w:r>
      <w:r w:rsidR="000645A5">
        <w:rPr>
          <w:sz w:val="24"/>
          <w:szCs w:val="24"/>
        </w:rPr>
        <w:t xml:space="preserve"> </w:t>
      </w:r>
      <w:r w:rsidRPr="00090671">
        <w:rPr>
          <w:sz w:val="24"/>
          <w:szCs w:val="24"/>
        </w:rPr>
        <w:t>на</w:t>
      </w:r>
      <w:r w:rsidR="000645A5">
        <w:rPr>
          <w:sz w:val="24"/>
          <w:szCs w:val="24"/>
        </w:rPr>
        <w:t xml:space="preserve"> </w:t>
      </w:r>
      <w:r w:rsidRPr="00090671">
        <w:rPr>
          <w:sz w:val="24"/>
          <w:szCs w:val="24"/>
        </w:rPr>
        <w:t>участие</w:t>
      </w:r>
      <w:r w:rsidR="000645A5">
        <w:rPr>
          <w:sz w:val="24"/>
          <w:szCs w:val="24"/>
        </w:rPr>
        <w:t xml:space="preserve"> </w:t>
      </w:r>
      <w:r w:rsidRPr="00090671">
        <w:rPr>
          <w:sz w:val="24"/>
          <w:szCs w:val="24"/>
        </w:rPr>
        <w:t>в</w:t>
      </w:r>
      <w:r w:rsidR="000645A5">
        <w:rPr>
          <w:sz w:val="24"/>
          <w:szCs w:val="24"/>
        </w:rPr>
        <w:t xml:space="preserve"> </w:t>
      </w:r>
      <w:r w:rsidRPr="00090671">
        <w:rPr>
          <w:sz w:val="24"/>
          <w:szCs w:val="24"/>
        </w:rPr>
        <w:t>торгах</w:t>
      </w:r>
      <w:r w:rsidR="000645A5">
        <w:rPr>
          <w:sz w:val="24"/>
          <w:szCs w:val="24"/>
        </w:rPr>
        <w:t xml:space="preserve"> </w:t>
      </w:r>
      <w:r w:rsidRPr="00090671">
        <w:rPr>
          <w:sz w:val="24"/>
          <w:szCs w:val="24"/>
        </w:rPr>
        <w:t>(для</w:t>
      </w:r>
      <w:r w:rsidR="000645A5">
        <w:rPr>
          <w:sz w:val="24"/>
          <w:szCs w:val="24"/>
        </w:rPr>
        <w:t xml:space="preserve"> </w:t>
      </w:r>
      <w:r w:rsidRPr="00090671">
        <w:rPr>
          <w:sz w:val="24"/>
          <w:szCs w:val="24"/>
        </w:rPr>
        <w:t>юридических</w:t>
      </w:r>
      <w:r w:rsidR="000645A5">
        <w:rPr>
          <w:sz w:val="24"/>
          <w:szCs w:val="24"/>
        </w:rPr>
        <w:t xml:space="preserve"> </w:t>
      </w:r>
      <w:r w:rsidRPr="00090671">
        <w:rPr>
          <w:sz w:val="24"/>
          <w:szCs w:val="24"/>
        </w:rPr>
        <w:t>лиц).</w:t>
      </w:r>
    </w:p>
    <w:p w14:paraId="250C402E" w14:textId="77777777" w:rsidR="006A062D" w:rsidRPr="00090671" w:rsidRDefault="00BE74BE" w:rsidP="00FF68C1">
      <w:pPr>
        <w:ind w:right="283" w:firstLine="567"/>
        <w:contextualSpacing/>
        <w:jc w:val="both"/>
        <w:rPr>
          <w:sz w:val="24"/>
          <w:szCs w:val="24"/>
        </w:rPr>
      </w:pPr>
      <w:r w:rsidRPr="00090671">
        <w:rPr>
          <w:sz w:val="24"/>
          <w:szCs w:val="24"/>
        </w:rPr>
        <w:t>Документы, прилагаемые к заявке, представляются в форме электронных документов, подписанных</w:t>
      </w:r>
      <w:r w:rsidR="00D00432">
        <w:rPr>
          <w:sz w:val="24"/>
          <w:szCs w:val="24"/>
        </w:rPr>
        <w:t xml:space="preserve"> </w:t>
      </w:r>
      <w:r w:rsidRPr="00090671">
        <w:rPr>
          <w:sz w:val="24"/>
          <w:szCs w:val="24"/>
        </w:rPr>
        <w:t>квалифицированной электронной подписью заявителя. Формы документов и требования к Претендентам</w:t>
      </w:r>
      <w:r w:rsidR="00E64A92" w:rsidRPr="00090671">
        <w:rPr>
          <w:sz w:val="24"/>
          <w:szCs w:val="24"/>
        </w:rPr>
        <w:t xml:space="preserve">, а также проект договора купли-продажи и акта приема-передачи </w:t>
      </w:r>
      <w:r w:rsidRPr="00090671">
        <w:rPr>
          <w:sz w:val="24"/>
          <w:szCs w:val="24"/>
        </w:rPr>
        <w:t>размещены на</w:t>
      </w:r>
      <w:r w:rsidR="000645A5">
        <w:rPr>
          <w:sz w:val="24"/>
          <w:szCs w:val="24"/>
        </w:rPr>
        <w:t xml:space="preserve"> </w:t>
      </w:r>
      <w:r w:rsidRPr="00090671">
        <w:rPr>
          <w:sz w:val="24"/>
          <w:szCs w:val="24"/>
        </w:rPr>
        <w:t>сайте</w:t>
      </w:r>
      <w:r w:rsidR="000645A5">
        <w:rPr>
          <w:sz w:val="24"/>
          <w:szCs w:val="24"/>
        </w:rPr>
        <w:t xml:space="preserve"> </w:t>
      </w:r>
      <w:r w:rsidRPr="00090671">
        <w:rPr>
          <w:sz w:val="24"/>
          <w:szCs w:val="24"/>
        </w:rPr>
        <w:t>ЭТП.</w:t>
      </w:r>
      <w:r w:rsidR="000645A5">
        <w:rPr>
          <w:sz w:val="24"/>
          <w:szCs w:val="24"/>
        </w:rPr>
        <w:t xml:space="preserve"> </w:t>
      </w:r>
      <w:r w:rsidRPr="00090671">
        <w:rPr>
          <w:sz w:val="24"/>
          <w:szCs w:val="24"/>
        </w:rPr>
        <w:t>Иностранные</w:t>
      </w:r>
      <w:r w:rsidR="000645A5">
        <w:rPr>
          <w:sz w:val="24"/>
          <w:szCs w:val="24"/>
        </w:rPr>
        <w:t xml:space="preserve"> </w:t>
      </w:r>
      <w:r w:rsidRPr="00090671">
        <w:rPr>
          <w:sz w:val="24"/>
          <w:szCs w:val="24"/>
        </w:rPr>
        <w:t>юридические</w:t>
      </w:r>
      <w:r w:rsidR="000645A5">
        <w:rPr>
          <w:sz w:val="24"/>
          <w:szCs w:val="24"/>
        </w:rPr>
        <w:t xml:space="preserve"> </w:t>
      </w:r>
      <w:r w:rsidRPr="00090671">
        <w:rPr>
          <w:sz w:val="24"/>
          <w:szCs w:val="24"/>
        </w:rPr>
        <w:t>и</w:t>
      </w:r>
      <w:r w:rsidR="000645A5">
        <w:rPr>
          <w:sz w:val="24"/>
          <w:szCs w:val="24"/>
        </w:rPr>
        <w:t xml:space="preserve"> </w:t>
      </w:r>
      <w:r w:rsidRPr="00090671">
        <w:rPr>
          <w:sz w:val="24"/>
          <w:szCs w:val="24"/>
        </w:rPr>
        <w:t>физические</w:t>
      </w:r>
      <w:r w:rsidR="000645A5">
        <w:rPr>
          <w:sz w:val="24"/>
          <w:szCs w:val="24"/>
        </w:rPr>
        <w:t xml:space="preserve"> </w:t>
      </w:r>
      <w:r w:rsidRPr="00090671">
        <w:rPr>
          <w:sz w:val="24"/>
          <w:szCs w:val="24"/>
        </w:rPr>
        <w:t>лица</w:t>
      </w:r>
      <w:r w:rsidR="000645A5">
        <w:rPr>
          <w:sz w:val="24"/>
          <w:szCs w:val="24"/>
        </w:rPr>
        <w:t xml:space="preserve"> </w:t>
      </w:r>
      <w:r w:rsidRPr="00090671">
        <w:rPr>
          <w:sz w:val="24"/>
          <w:szCs w:val="24"/>
        </w:rPr>
        <w:t>допускаются</w:t>
      </w:r>
      <w:r w:rsidR="000645A5">
        <w:rPr>
          <w:sz w:val="24"/>
          <w:szCs w:val="24"/>
        </w:rPr>
        <w:t xml:space="preserve"> </w:t>
      </w:r>
      <w:r w:rsidRPr="00090671">
        <w:rPr>
          <w:sz w:val="24"/>
          <w:szCs w:val="24"/>
        </w:rPr>
        <w:t>к</w:t>
      </w:r>
      <w:r w:rsidR="000645A5">
        <w:rPr>
          <w:sz w:val="24"/>
          <w:szCs w:val="24"/>
        </w:rPr>
        <w:t xml:space="preserve"> </w:t>
      </w:r>
      <w:r w:rsidRPr="00090671">
        <w:rPr>
          <w:sz w:val="24"/>
          <w:szCs w:val="24"/>
        </w:rPr>
        <w:t>участию</w:t>
      </w:r>
      <w:r w:rsidR="000645A5">
        <w:rPr>
          <w:sz w:val="24"/>
          <w:szCs w:val="24"/>
        </w:rPr>
        <w:t xml:space="preserve"> </w:t>
      </w:r>
      <w:r w:rsidRPr="00090671">
        <w:rPr>
          <w:sz w:val="24"/>
          <w:szCs w:val="24"/>
        </w:rPr>
        <w:t>в</w:t>
      </w:r>
      <w:r w:rsidR="000645A5">
        <w:rPr>
          <w:sz w:val="24"/>
          <w:szCs w:val="24"/>
        </w:rPr>
        <w:t xml:space="preserve"> </w:t>
      </w:r>
      <w:r w:rsidRPr="00090671">
        <w:rPr>
          <w:sz w:val="24"/>
          <w:szCs w:val="24"/>
        </w:rPr>
        <w:t>аукционе</w:t>
      </w:r>
      <w:r w:rsidR="000645A5">
        <w:rPr>
          <w:sz w:val="24"/>
          <w:szCs w:val="24"/>
        </w:rPr>
        <w:t xml:space="preserve"> соблюдением </w:t>
      </w:r>
      <w:r w:rsidRPr="00090671">
        <w:rPr>
          <w:sz w:val="24"/>
          <w:szCs w:val="24"/>
        </w:rPr>
        <w:t>требований,</w:t>
      </w:r>
      <w:r w:rsidR="000645A5">
        <w:rPr>
          <w:sz w:val="24"/>
          <w:szCs w:val="24"/>
        </w:rPr>
        <w:t xml:space="preserve"> </w:t>
      </w:r>
      <w:r w:rsidRPr="00090671">
        <w:rPr>
          <w:sz w:val="24"/>
          <w:szCs w:val="24"/>
        </w:rPr>
        <w:t>установленных</w:t>
      </w:r>
      <w:r w:rsidR="000645A5">
        <w:rPr>
          <w:sz w:val="24"/>
          <w:szCs w:val="24"/>
        </w:rPr>
        <w:t xml:space="preserve"> </w:t>
      </w:r>
      <w:r w:rsidRPr="00090671">
        <w:rPr>
          <w:sz w:val="24"/>
          <w:szCs w:val="24"/>
        </w:rPr>
        <w:t>законодательством</w:t>
      </w:r>
      <w:r w:rsidR="000645A5">
        <w:rPr>
          <w:sz w:val="24"/>
          <w:szCs w:val="24"/>
        </w:rPr>
        <w:t xml:space="preserve"> </w:t>
      </w:r>
      <w:r w:rsidRPr="00090671">
        <w:rPr>
          <w:sz w:val="24"/>
          <w:szCs w:val="24"/>
        </w:rPr>
        <w:t>Российской</w:t>
      </w:r>
      <w:r w:rsidR="000645A5">
        <w:rPr>
          <w:sz w:val="24"/>
          <w:szCs w:val="24"/>
        </w:rPr>
        <w:t xml:space="preserve"> </w:t>
      </w:r>
      <w:r w:rsidRPr="00090671">
        <w:rPr>
          <w:sz w:val="24"/>
          <w:szCs w:val="24"/>
        </w:rPr>
        <w:t>Федерации.</w:t>
      </w:r>
    </w:p>
    <w:p w14:paraId="7C285D25" w14:textId="7378E038" w:rsidR="00B561A6" w:rsidRPr="008E6425" w:rsidRDefault="00B561A6" w:rsidP="00FF68C1">
      <w:pPr>
        <w:ind w:right="283" w:firstLine="567"/>
        <w:contextualSpacing/>
        <w:jc w:val="both"/>
        <w:rPr>
          <w:sz w:val="24"/>
          <w:szCs w:val="24"/>
        </w:rPr>
      </w:pPr>
      <w:r w:rsidRPr="00090671">
        <w:rPr>
          <w:sz w:val="24"/>
          <w:szCs w:val="24"/>
        </w:rPr>
        <w:t>Победителем торгов признается Участник, предложивший наиболее высокую цену за Лот. В случае, если не были</w:t>
      </w:r>
      <w:r>
        <w:rPr>
          <w:sz w:val="24"/>
          <w:szCs w:val="24"/>
        </w:rPr>
        <w:t xml:space="preserve"> </w:t>
      </w:r>
      <w:r w:rsidRPr="00090671">
        <w:rPr>
          <w:sz w:val="24"/>
          <w:szCs w:val="24"/>
        </w:rPr>
        <w:t>представлены</w:t>
      </w:r>
      <w:r>
        <w:rPr>
          <w:sz w:val="24"/>
          <w:szCs w:val="24"/>
        </w:rPr>
        <w:t xml:space="preserve"> </w:t>
      </w:r>
      <w:r w:rsidRPr="00090671">
        <w:rPr>
          <w:sz w:val="24"/>
          <w:szCs w:val="24"/>
        </w:rPr>
        <w:t>заявки</w:t>
      </w:r>
      <w:r>
        <w:rPr>
          <w:sz w:val="24"/>
          <w:szCs w:val="24"/>
        </w:rPr>
        <w:t xml:space="preserve"> </w:t>
      </w:r>
      <w:r w:rsidRPr="00090671">
        <w:rPr>
          <w:sz w:val="24"/>
          <w:szCs w:val="24"/>
        </w:rPr>
        <w:t>на</w:t>
      </w:r>
      <w:r>
        <w:rPr>
          <w:sz w:val="24"/>
          <w:szCs w:val="24"/>
        </w:rPr>
        <w:t xml:space="preserve"> </w:t>
      </w:r>
      <w:r w:rsidRPr="00090671">
        <w:rPr>
          <w:sz w:val="24"/>
          <w:szCs w:val="24"/>
        </w:rPr>
        <w:t>участие</w:t>
      </w:r>
      <w:r>
        <w:rPr>
          <w:sz w:val="24"/>
          <w:szCs w:val="24"/>
        </w:rPr>
        <w:t xml:space="preserve"> </w:t>
      </w:r>
      <w:r w:rsidRPr="00090671">
        <w:rPr>
          <w:sz w:val="24"/>
          <w:szCs w:val="24"/>
        </w:rPr>
        <w:t>в</w:t>
      </w:r>
      <w:r>
        <w:rPr>
          <w:sz w:val="24"/>
          <w:szCs w:val="24"/>
        </w:rPr>
        <w:t xml:space="preserve"> </w:t>
      </w:r>
      <w:r w:rsidRPr="00090671">
        <w:rPr>
          <w:sz w:val="24"/>
          <w:szCs w:val="24"/>
        </w:rPr>
        <w:t>аукционе,</w:t>
      </w:r>
      <w:r>
        <w:rPr>
          <w:sz w:val="24"/>
          <w:szCs w:val="24"/>
        </w:rPr>
        <w:t xml:space="preserve"> </w:t>
      </w:r>
      <w:r w:rsidRPr="00090671">
        <w:rPr>
          <w:sz w:val="24"/>
          <w:szCs w:val="24"/>
        </w:rPr>
        <w:t>ни</w:t>
      </w:r>
      <w:r>
        <w:rPr>
          <w:sz w:val="24"/>
          <w:szCs w:val="24"/>
        </w:rPr>
        <w:t xml:space="preserve"> </w:t>
      </w:r>
      <w:r w:rsidRPr="00090671">
        <w:rPr>
          <w:sz w:val="24"/>
          <w:szCs w:val="24"/>
        </w:rPr>
        <w:t>один</w:t>
      </w:r>
      <w:r>
        <w:rPr>
          <w:sz w:val="24"/>
          <w:szCs w:val="24"/>
        </w:rPr>
        <w:t xml:space="preserve"> </w:t>
      </w:r>
      <w:r w:rsidRPr="00090671">
        <w:rPr>
          <w:sz w:val="24"/>
          <w:szCs w:val="24"/>
        </w:rPr>
        <w:t>из</w:t>
      </w:r>
      <w:r>
        <w:rPr>
          <w:sz w:val="24"/>
          <w:szCs w:val="24"/>
        </w:rPr>
        <w:t xml:space="preserve"> </w:t>
      </w:r>
      <w:r w:rsidRPr="00090671">
        <w:rPr>
          <w:sz w:val="24"/>
          <w:szCs w:val="24"/>
        </w:rPr>
        <w:t>Участников</w:t>
      </w:r>
      <w:r>
        <w:rPr>
          <w:sz w:val="24"/>
          <w:szCs w:val="24"/>
        </w:rPr>
        <w:t xml:space="preserve"> </w:t>
      </w:r>
      <w:r w:rsidRPr="00090671">
        <w:rPr>
          <w:sz w:val="24"/>
          <w:szCs w:val="24"/>
        </w:rPr>
        <w:t>аукциона</w:t>
      </w:r>
      <w:r>
        <w:rPr>
          <w:sz w:val="24"/>
          <w:szCs w:val="24"/>
        </w:rPr>
        <w:t xml:space="preserve"> </w:t>
      </w:r>
      <w:r w:rsidRPr="00090671">
        <w:rPr>
          <w:sz w:val="24"/>
          <w:szCs w:val="24"/>
        </w:rPr>
        <w:t>не</w:t>
      </w:r>
      <w:r>
        <w:rPr>
          <w:sz w:val="24"/>
          <w:szCs w:val="24"/>
        </w:rPr>
        <w:t xml:space="preserve"> </w:t>
      </w:r>
      <w:r w:rsidRPr="00090671">
        <w:rPr>
          <w:sz w:val="24"/>
          <w:szCs w:val="24"/>
        </w:rPr>
        <w:t>сделал</w:t>
      </w:r>
      <w:r>
        <w:rPr>
          <w:sz w:val="24"/>
          <w:szCs w:val="24"/>
        </w:rPr>
        <w:t xml:space="preserve"> </w:t>
      </w:r>
      <w:r w:rsidRPr="00090671">
        <w:rPr>
          <w:sz w:val="24"/>
          <w:szCs w:val="24"/>
        </w:rPr>
        <w:t>предложения</w:t>
      </w:r>
      <w:r>
        <w:rPr>
          <w:sz w:val="24"/>
          <w:szCs w:val="24"/>
        </w:rPr>
        <w:t xml:space="preserve"> </w:t>
      </w:r>
      <w:r w:rsidRPr="00090671">
        <w:rPr>
          <w:sz w:val="24"/>
          <w:szCs w:val="24"/>
        </w:rPr>
        <w:t>по</w:t>
      </w:r>
      <w:r>
        <w:rPr>
          <w:sz w:val="24"/>
          <w:szCs w:val="24"/>
        </w:rPr>
        <w:t xml:space="preserve"> </w:t>
      </w:r>
      <w:r w:rsidRPr="00090671">
        <w:rPr>
          <w:sz w:val="24"/>
          <w:szCs w:val="24"/>
        </w:rPr>
        <w:t>цене</w:t>
      </w:r>
      <w:r>
        <w:rPr>
          <w:sz w:val="24"/>
          <w:szCs w:val="24"/>
        </w:rPr>
        <w:t xml:space="preserve"> </w:t>
      </w:r>
      <w:r w:rsidRPr="00090671">
        <w:rPr>
          <w:sz w:val="24"/>
          <w:szCs w:val="24"/>
        </w:rPr>
        <w:t>или</w:t>
      </w:r>
      <w:r>
        <w:rPr>
          <w:sz w:val="24"/>
          <w:szCs w:val="24"/>
        </w:rPr>
        <w:t xml:space="preserve"> </w:t>
      </w:r>
      <w:r w:rsidRPr="00090671">
        <w:rPr>
          <w:sz w:val="24"/>
          <w:szCs w:val="24"/>
        </w:rPr>
        <w:t>к</w:t>
      </w:r>
      <w:r>
        <w:rPr>
          <w:sz w:val="24"/>
          <w:szCs w:val="24"/>
        </w:rPr>
        <w:t xml:space="preserve"> </w:t>
      </w:r>
      <w:r w:rsidRPr="00090671">
        <w:rPr>
          <w:sz w:val="24"/>
          <w:szCs w:val="24"/>
        </w:rPr>
        <w:t xml:space="preserve">участию </w:t>
      </w:r>
      <w:r w:rsidRPr="00090671">
        <w:rPr>
          <w:spacing w:val="-47"/>
          <w:sz w:val="24"/>
          <w:szCs w:val="24"/>
        </w:rPr>
        <w:t>в</w:t>
      </w:r>
      <w:r w:rsidRPr="00090671">
        <w:rPr>
          <w:sz w:val="24"/>
          <w:szCs w:val="24"/>
        </w:rPr>
        <w:t xml:space="preserve"> </w:t>
      </w:r>
      <w:r>
        <w:rPr>
          <w:sz w:val="24"/>
          <w:szCs w:val="24"/>
        </w:rPr>
        <w:t xml:space="preserve"> </w:t>
      </w:r>
      <w:r w:rsidRPr="00090671">
        <w:rPr>
          <w:sz w:val="24"/>
          <w:szCs w:val="24"/>
        </w:rPr>
        <w:t>аукционе был допущен только один Участник, аукцион признается несостоявшимс</w:t>
      </w:r>
      <w:r>
        <w:rPr>
          <w:sz w:val="24"/>
          <w:szCs w:val="24"/>
        </w:rPr>
        <w:t>я</w:t>
      </w:r>
      <w:r w:rsidRPr="00551EC1">
        <w:rPr>
          <w:sz w:val="24"/>
          <w:szCs w:val="24"/>
        </w:rPr>
        <w:t>.</w:t>
      </w:r>
    </w:p>
    <w:p w14:paraId="138BC908" w14:textId="185F7954" w:rsidR="001A6CF8" w:rsidRDefault="008273C7" w:rsidP="00FF68C1">
      <w:pPr>
        <w:ind w:right="283" w:firstLine="709"/>
        <w:contextualSpacing/>
        <w:jc w:val="both"/>
        <w:rPr>
          <w:sz w:val="24"/>
          <w:szCs w:val="24"/>
        </w:rPr>
      </w:pPr>
      <w:r w:rsidRPr="006F403C">
        <w:rPr>
          <w:sz w:val="24"/>
          <w:szCs w:val="24"/>
        </w:rPr>
        <w:t xml:space="preserve">Дополнительная </w:t>
      </w:r>
      <w:r w:rsidR="006968CE" w:rsidRPr="006968CE">
        <w:rPr>
          <w:sz w:val="24"/>
          <w:szCs w:val="24"/>
        </w:rPr>
        <w:t xml:space="preserve">информация об объектах продажи, условиях и о порядке проведения торгов предоставляется в рабочее время с 10:00 до 18:00 (время московское) с даты начала приёма заявок, но не позднее чем за 5 (Пять) рабочих дней до даты окончания приёма заявок на участие в торгах по заявке, отправленной на электронную почту Организатора торгов по адресу: optimal.tr@yandex.ru. Показ имущества проводится после направления запроса Организатору торгов по адресу: </w:t>
      </w:r>
      <w:hyperlink r:id="rId8" w:history="1">
        <w:r w:rsidR="00FF68C1" w:rsidRPr="007E2E76">
          <w:rPr>
            <w:rStyle w:val="a7"/>
            <w:sz w:val="24"/>
            <w:szCs w:val="24"/>
          </w:rPr>
          <w:t>optimal.tr@yandex.ru</w:t>
        </w:r>
      </w:hyperlink>
      <w:r w:rsidR="006968CE" w:rsidRPr="006968CE">
        <w:rPr>
          <w:sz w:val="24"/>
          <w:szCs w:val="24"/>
        </w:rPr>
        <w:t>.</w:t>
      </w:r>
    </w:p>
    <w:p w14:paraId="4632E54E" w14:textId="77777777" w:rsidR="00FF68C1" w:rsidRPr="00FF68C1" w:rsidRDefault="00FF68C1" w:rsidP="00FF68C1">
      <w:pPr>
        <w:pStyle w:val="a5"/>
        <w:widowControl/>
        <w:tabs>
          <w:tab w:val="left" w:pos="993"/>
        </w:tabs>
        <w:autoSpaceDE/>
        <w:autoSpaceDN/>
        <w:spacing w:after="160"/>
        <w:ind w:firstLine="709"/>
        <w:contextualSpacing/>
        <w:jc w:val="both"/>
        <w:rPr>
          <w:sz w:val="24"/>
          <w:szCs w:val="24"/>
        </w:rPr>
      </w:pPr>
      <w:r w:rsidRPr="00FF68C1">
        <w:rPr>
          <w:b/>
          <w:bCs/>
          <w:sz w:val="24"/>
          <w:szCs w:val="24"/>
        </w:rPr>
        <w:t xml:space="preserve">Порядок и критерии определения победителей торгов: </w:t>
      </w:r>
      <w:r w:rsidRPr="00FF68C1">
        <w:rPr>
          <w:sz w:val="24"/>
          <w:szCs w:val="24"/>
        </w:rPr>
        <w:t>Победителем торгов признается Участник, предложивший наиболее высокую цену.</w:t>
      </w:r>
    </w:p>
    <w:p w14:paraId="2993B87B" w14:textId="77777777" w:rsidR="00FF68C1" w:rsidRPr="00FF68C1" w:rsidRDefault="00FF68C1" w:rsidP="00FF68C1">
      <w:pPr>
        <w:pStyle w:val="a5"/>
        <w:widowControl/>
        <w:tabs>
          <w:tab w:val="left" w:pos="993"/>
        </w:tabs>
        <w:autoSpaceDE/>
        <w:autoSpaceDN/>
        <w:spacing w:after="160"/>
        <w:ind w:firstLine="709"/>
        <w:contextualSpacing/>
        <w:jc w:val="both"/>
        <w:rPr>
          <w:sz w:val="24"/>
          <w:szCs w:val="24"/>
        </w:rPr>
      </w:pPr>
      <w:r w:rsidRPr="00FF68C1">
        <w:rPr>
          <w:b/>
          <w:bCs/>
          <w:sz w:val="24"/>
          <w:szCs w:val="24"/>
        </w:rPr>
        <w:t>Порядок и срок заключения договора купли-продажи:</w:t>
      </w:r>
      <w:r w:rsidRPr="00FF68C1">
        <w:rPr>
          <w:sz w:val="24"/>
          <w:szCs w:val="24"/>
        </w:rPr>
        <w:t xml:space="preserve"> Договор купли-продажи (далее – ДКП) заключается между Продавцом (собственником Лота) и Победителем торгов по цене, определенной по итогам торгов за Лот. ДКП заключается с Победителем торгов не позднее 10 (десяти) рабочих дней с даты размещения на ЭТП протокола о результатах торгов. 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w:t>
      </w:r>
    </w:p>
    <w:p w14:paraId="231903AD" w14:textId="77777777" w:rsidR="00FF68C1" w:rsidRPr="00FF68C1" w:rsidRDefault="00FF68C1" w:rsidP="00FF68C1">
      <w:pPr>
        <w:pStyle w:val="a5"/>
        <w:tabs>
          <w:tab w:val="left" w:pos="993"/>
        </w:tabs>
        <w:ind w:firstLine="709"/>
        <w:jc w:val="both"/>
        <w:rPr>
          <w:sz w:val="24"/>
          <w:szCs w:val="24"/>
        </w:rPr>
      </w:pPr>
      <w:r w:rsidRPr="00FF68C1">
        <w:rPr>
          <w:sz w:val="24"/>
          <w:szCs w:val="24"/>
        </w:rPr>
        <w:t>Победитель торгов в течение 5 (пяти)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14:paraId="11AED825" w14:textId="77777777" w:rsidR="00FF68C1" w:rsidRPr="00FF68C1" w:rsidRDefault="00FF68C1" w:rsidP="00FF68C1">
      <w:pPr>
        <w:pStyle w:val="a5"/>
        <w:widowControl/>
        <w:tabs>
          <w:tab w:val="left" w:pos="993"/>
        </w:tabs>
        <w:autoSpaceDE/>
        <w:autoSpaceDN/>
        <w:spacing w:after="160"/>
        <w:ind w:firstLine="709"/>
        <w:contextualSpacing/>
        <w:jc w:val="both"/>
        <w:rPr>
          <w:b/>
          <w:bCs/>
          <w:sz w:val="24"/>
          <w:szCs w:val="24"/>
        </w:rPr>
      </w:pPr>
      <w:r w:rsidRPr="00FF68C1">
        <w:rPr>
          <w:b/>
          <w:bCs/>
          <w:sz w:val="24"/>
          <w:szCs w:val="24"/>
        </w:rPr>
        <w:t>Сроки платежей, реквизиты счетов, на которые вносятся платежи стоимости имущества (за вычетом суммы задатка):</w:t>
      </w:r>
    </w:p>
    <w:p w14:paraId="3D790343" w14:textId="11EE650F" w:rsidR="00FF68C1" w:rsidRDefault="00FF68C1" w:rsidP="00FF68C1">
      <w:pPr>
        <w:pStyle w:val="a5"/>
        <w:widowControl/>
        <w:tabs>
          <w:tab w:val="left" w:pos="993"/>
        </w:tabs>
        <w:autoSpaceDE/>
        <w:autoSpaceDN/>
        <w:spacing w:after="160"/>
        <w:ind w:firstLine="709"/>
        <w:contextualSpacing/>
        <w:jc w:val="both"/>
        <w:rPr>
          <w:sz w:val="24"/>
          <w:szCs w:val="24"/>
        </w:rPr>
      </w:pPr>
      <w:r w:rsidRPr="00FF68C1">
        <w:rPr>
          <w:sz w:val="24"/>
          <w:szCs w:val="24"/>
        </w:rPr>
        <w:t>Оплата стоимости имущества (за вычетом суммы задатка) производится Покупателем в сроки и на реквизиты, указанные в ДКП.</w:t>
      </w:r>
    </w:p>
    <w:sectPr w:rsidR="00FF68C1" w:rsidSect="00FF68C1">
      <w:footerReference w:type="default" r:id="rId9"/>
      <w:pgSz w:w="11910" w:h="16840"/>
      <w:pgMar w:top="426" w:right="428" w:bottom="568" w:left="709" w:header="0" w:footer="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D55E" w14:textId="77777777" w:rsidR="003F6700" w:rsidRDefault="003F6700">
      <w:r>
        <w:separator/>
      </w:r>
    </w:p>
  </w:endnote>
  <w:endnote w:type="continuationSeparator" w:id="0">
    <w:p w14:paraId="28FCB9D3" w14:textId="77777777" w:rsidR="003F6700" w:rsidRDefault="003F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53A0" w14:textId="77777777" w:rsidR="00FA6343" w:rsidRDefault="00FA634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ED52" w14:textId="77777777" w:rsidR="003F6700" w:rsidRDefault="003F6700">
      <w:r>
        <w:separator/>
      </w:r>
    </w:p>
  </w:footnote>
  <w:footnote w:type="continuationSeparator" w:id="0">
    <w:p w14:paraId="6FAFD0C8" w14:textId="77777777" w:rsidR="003F6700" w:rsidRDefault="003F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B293C"/>
    <w:multiLevelType w:val="hybridMultilevel"/>
    <w:tmpl w:val="60340AEC"/>
    <w:lvl w:ilvl="0" w:tplc="5F74724A">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79374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43"/>
    <w:rsid w:val="00016FEA"/>
    <w:rsid w:val="000208A5"/>
    <w:rsid w:val="000274F6"/>
    <w:rsid w:val="0004377F"/>
    <w:rsid w:val="0004722F"/>
    <w:rsid w:val="000645A5"/>
    <w:rsid w:val="00067515"/>
    <w:rsid w:val="00072CA6"/>
    <w:rsid w:val="00090671"/>
    <w:rsid w:val="00094152"/>
    <w:rsid w:val="000944EB"/>
    <w:rsid w:val="000A1E2E"/>
    <w:rsid w:val="000F2A88"/>
    <w:rsid w:val="00104D57"/>
    <w:rsid w:val="0010550B"/>
    <w:rsid w:val="00107731"/>
    <w:rsid w:val="00110DFD"/>
    <w:rsid w:val="0012563E"/>
    <w:rsid w:val="00126EEE"/>
    <w:rsid w:val="001419B6"/>
    <w:rsid w:val="0016074B"/>
    <w:rsid w:val="00163874"/>
    <w:rsid w:val="0017307F"/>
    <w:rsid w:val="00180FBC"/>
    <w:rsid w:val="001A208F"/>
    <w:rsid w:val="001A6CF8"/>
    <w:rsid w:val="001B5EA3"/>
    <w:rsid w:val="001C043A"/>
    <w:rsid w:val="001D65FD"/>
    <w:rsid w:val="001E5F59"/>
    <w:rsid w:val="001F5D2C"/>
    <w:rsid w:val="002035A1"/>
    <w:rsid w:val="0022182D"/>
    <w:rsid w:val="00230AE5"/>
    <w:rsid w:val="002424F9"/>
    <w:rsid w:val="002B1270"/>
    <w:rsid w:val="002C1F5A"/>
    <w:rsid w:val="002C30E9"/>
    <w:rsid w:val="002C6E73"/>
    <w:rsid w:val="002D63B1"/>
    <w:rsid w:val="002E1F09"/>
    <w:rsid w:val="00305BCF"/>
    <w:rsid w:val="003329BC"/>
    <w:rsid w:val="00334FAD"/>
    <w:rsid w:val="0033549D"/>
    <w:rsid w:val="00353004"/>
    <w:rsid w:val="00366B3A"/>
    <w:rsid w:val="00370E46"/>
    <w:rsid w:val="00375647"/>
    <w:rsid w:val="00380965"/>
    <w:rsid w:val="00392212"/>
    <w:rsid w:val="003B0C1D"/>
    <w:rsid w:val="003B2D84"/>
    <w:rsid w:val="003D3204"/>
    <w:rsid w:val="003E5940"/>
    <w:rsid w:val="003F6564"/>
    <w:rsid w:val="003F6700"/>
    <w:rsid w:val="00400C7E"/>
    <w:rsid w:val="004131E7"/>
    <w:rsid w:val="004255F5"/>
    <w:rsid w:val="00425AE8"/>
    <w:rsid w:val="00433BDA"/>
    <w:rsid w:val="004463BE"/>
    <w:rsid w:val="0045033D"/>
    <w:rsid w:val="004511E2"/>
    <w:rsid w:val="00451A0E"/>
    <w:rsid w:val="00456B58"/>
    <w:rsid w:val="004611E9"/>
    <w:rsid w:val="0046334B"/>
    <w:rsid w:val="004B3FAD"/>
    <w:rsid w:val="004B4CCA"/>
    <w:rsid w:val="004E0DB9"/>
    <w:rsid w:val="004F20C2"/>
    <w:rsid w:val="00512BC4"/>
    <w:rsid w:val="0051556E"/>
    <w:rsid w:val="00515DA3"/>
    <w:rsid w:val="0051764F"/>
    <w:rsid w:val="00524E86"/>
    <w:rsid w:val="00526B71"/>
    <w:rsid w:val="005313A8"/>
    <w:rsid w:val="00534495"/>
    <w:rsid w:val="0053562B"/>
    <w:rsid w:val="0053727C"/>
    <w:rsid w:val="00541E4C"/>
    <w:rsid w:val="00555BD1"/>
    <w:rsid w:val="005960D3"/>
    <w:rsid w:val="005A3D09"/>
    <w:rsid w:val="005B283D"/>
    <w:rsid w:val="005B505F"/>
    <w:rsid w:val="005E166D"/>
    <w:rsid w:val="005F462E"/>
    <w:rsid w:val="005F679E"/>
    <w:rsid w:val="00600F4F"/>
    <w:rsid w:val="006020F0"/>
    <w:rsid w:val="00606A7F"/>
    <w:rsid w:val="00607B60"/>
    <w:rsid w:val="00613564"/>
    <w:rsid w:val="0062210F"/>
    <w:rsid w:val="00641AE8"/>
    <w:rsid w:val="0064701D"/>
    <w:rsid w:val="0065037A"/>
    <w:rsid w:val="00652944"/>
    <w:rsid w:val="00692551"/>
    <w:rsid w:val="006968CE"/>
    <w:rsid w:val="00696E06"/>
    <w:rsid w:val="006A062D"/>
    <w:rsid w:val="006C5222"/>
    <w:rsid w:val="006C6AAF"/>
    <w:rsid w:val="006C785B"/>
    <w:rsid w:val="006D346D"/>
    <w:rsid w:val="006F403C"/>
    <w:rsid w:val="006F6FED"/>
    <w:rsid w:val="00723554"/>
    <w:rsid w:val="00733D80"/>
    <w:rsid w:val="0073510B"/>
    <w:rsid w:val="00745CB6"/>
    <w:rsid w:val="007471D2"/>
    <w:rsid w:val="00757EEC"/>
    <w:rsid w:val="007C2D14"/>
    <w:rsid w:val="007E7EEE"/>
    <w:rsid w:val="007F1786"/>
    <w:rsid w:val="007F2977"/>
    <w:rsid w:val="007F5B19"/>
    <w:rsid w:val="007F7BB8"/>
    <w:rsid w:val="008034C9"/>
    <w:rsid w:val="008273C7"/>
    <w:rsid w:val="00827A52"/>
    <w:rsid w:val="00830E79"/>
    <w:rsid w:val="00835DC1"/>
    <w:rsid w:val="00870E4D"/>
    <w:rsid w:val="00872508"/>
    <w:rsid w:val="008A1838"/>
    <w:rsid w:val="008B4D7E"/>
    <w:rsid w:val="008C5AA9"/>
    <w:rsid w:val="008D753A"/>
    <w:rsid w:val="008E6425"/>
    <w:rsid w:val="008F6A32"/>
    <w:rsid w:val="00970091"/>
    <w:rsid w:val="0098175F"/>
    <w:rsid w:val="009971D9"/>
    <w:rsid w:val="009A69A1"/>
    <w:rsid w:val="009C08FF"/>
    <w:rsid w:val="009F24A5"/>
    <w:rsid w:val="009F64EB"/>
    <w:rsid w:val="00A01FF9"/>
    <w:rsid w:val="00A13962"/>
    <w:rsid w:val="00A30D45"/>
    <w:rsid w:val="00A3396D"/>
    <w:rsid w:val="00A4093E"/>
    <w:rsid w:val="00A42F09"/>
    <w:rsid w:val="00A44009"/>
    <w:rsid w:val="00A47F5E"/>
    <w:rsid w:val="00A6207F"/>
    <w:rsid w:val="00A64FE7"/>
    <w:rsid w:val="00A7601E"/>
    <w:rsid w:val="00A85352"/>
    <w:rsid w:val="00A97A97"/>
    <w:rsid w:val="00AA132A"/>
    <w:rsid w:val="00AA144A"/>
    <w:rsid w:val="00AA6064"/>
    <w:rsid w:val="00AE1BDB"/>
    <w:rsid w:val="00AE484E"/>
    <w:rsid w:val="00B1257D"/>
    <w:rsid w:val="00B26961"/>
    <w:rsid w:val="00B31674"/>
    <w:rsid w:val="00B32528"/>
    <w:rsid w:val="00B371E7"/>
    <w:rsid w:val="00B521D4"/>
    <w:rsid w:val="00B561A6"/>
    <w:rsid w:val="00B76DE3"/>
    <w:rsid w:val="00B80D70"/>
    <w:rsid w:val="00B92028"/>
    <w:rsid w:val="00B9548B"/>
    <w:rsid w:val="00BE2405"/>
    <w:rsid w:val="00BE3C62"/>
    <w:rsid w:val="00BE74BE"/>
    <w:rsid w:val="00C01B40"/>
    <w:rsid w:val="00C0511A"/>
    <w:rsid w:val="00C1072F"/>
    <w:rsid w:val="00C10C19"/>
    <w:rsid w:val="00C154E9"/>
    <w:rsid w:val="00C271CA"/>
    <w:rsid w:val="00C42337"/>
    <w:rsid w:val="00C44406"/>
    <w:rsid w:val="00C530BA"/>
    <w:rsid w:val="00C56C43"/>
    <w:rsid w:val="00C878AC"/>
    <w:rsid w:val="00C9694A"/>
    <w:rsid w:val="00C96F34"/>
    <w:rsid w:val="00CA06ED"/>
    <w:rsid w:val="00CA792A"/>
    <w:rsid w:val="00CB0A26"/>
    <w:rsid w:val="00CC1159"/>
    <w:rsid w:val="00CD13EB"/>
    <w:rsid w:val="00CD204D"/>
    <w:rsid w:val="00CE6642"/>
    <w:rsid w:val="00CF3878"/>
    <w:rsid w:val="00D00432"/>
    <w:rsid w:val="00D01128"/>
    <w:rsid w:val="00D03596"/>
    <w:rsid w:val="00D066FF"/>
    <w:rsid w:val="00D1149E"/>
    <w:rsid w:val="00D12F6E"/>
    <w:rsid w:val="00D16D42"/>
    <w:rsid w:val="00D24633"/>
    <w:rsid w:val="00D42E8D"/>
    <w:rsid w:val="00D47D6D"/>
    <w:rsid w:val="00D61400"/>
    <w:rsid w:val="00D76922"/>
    <w:rsid w:val="00D81BFE"/>
    <w:rsid w:val="00D87447"/>
    <w:rsid w:val="00D907DE"/>
    <w:rsid w:val="00DB42FA"/>
    <w:rsid w:val="00DC5A1B"/>
    <w:rsid w:val="00DD62FC"/>
    <w:rsid w:val="00DE40AA"/>
    <w:rsid w:val="00DE66C5"/>
    <w:rsid w:val="00E27B38"/>
    <w:rsid w:val="00E44F68"/>
    <w:rsid w:val="00E52E08"/>
    <w:rsid w:val="00E607F1"/>
    <w:rsid w:val="00E60BE5"/>
    <w:rsid w:val="00E64A92"/>
    <w:rsid w:val="00E75C24"/>
    <w:rsid w:val="00ED5C3C"/>
    <w:rsid w:val="00F20F3E"/>
    <w:rsid w:val="00F23EAA"/>
    <w:rsid w:val="00F31F8C"/>
    <w:rsid w:val="00F550BF"/>
    <w:rsid w:val="00F63755"/>
    <w:rsid w:val="00F738EE"/>
    <w:rsid w:val="00F82784"/>
    <w:rsid w:val="00F8544D"/>
    <w:rsid w:val="00FA1E53"/>
    <w:rsid w:val="00FA6343"/>
    <w:rsid w:val="00FA733F"/>
    <w:rsid w:val="00FF6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56A83"/>
  <w15:docId w15:val="{2DBBB990-CBE2-44EF-A8B9-3DBF9D1C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64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6642"/>
    <w:tblPr>
      <w:tblInd w:w="0" w:type="dxa"/>
      <w:tblCellMar>
        <w:top w:w="0" w:type="dxa"/>
        <w:left w:w="0" w:type="dxa"/>
        <w:bottom w:w="0" w:type="dxa"/>
        <w:right w:w="0" w:type="dxa"/>
      </w:tblCellMar>
    </w:tblPr>
  </w:style>
  <w:style w:type="paragraph" w:styleId="a3">
    <w:name w:val="Body Text"/>
    <w:basedOn w:val="a"/>
    <w:uiPriority w:val="1"/>
    <w:qFormat/>
    <w:rsid w:val="00CE6642"/>
    <w:rPr>
      <w:sz w:val="20"/>
      <w:szCs w:val="20"/>
    </w:rPr>
  </w:style>
  <w:style w:type="paragraph" w:styleId="a4">
    <w:name w:val="Title"/>
    <w:basedOn w:val="a"/>
    <w:uiPriority w:val="10"/>
    <w:qFormat/>
    <w:rsid w:val="00CE6642"/>
    <w:pPr>
      <w:spacing w:before="68"/>
      <w:ind w:left="1033"/>
    </w:pPr>
    <w:rPr>
      <w:b/>
      <w:bCs/>
      <w:sz w:val="20"/>
      <w:szCs w:val="20"/>
    </w:rPr>
  </w:style>
  <w:style w:type="paragraph" w:styleId="a5">
    <w:name w:val="List Paragraph"/>
    <w:aliases w:val="Список точки,List Paragraph,Заголовок 3 -третий уровень,СПИСОК,Абзац списка ЭкспертЪ,Список 1,Абзац списка с дефисом,Абзац с дефисом"/>
    <w:basedOn w:val="a"/>
    <w:link w:val="a6"/>
    <w:uiPriority w:val="34"/>
    <w:qFormat/>
    <w:rsid w:val="00CE6642"/>
  </w:style>
  <w:style w:type="paragraph" w:customStyle="1" w:styleId="TableParagraph">
    <w:name w:val="Table Paragraph"/>
    <w:basedOn w:val="a"/>
    <w:uiPriority w:val="1"/>
    <w:qFormat/>
    <w:rsid w:val="00CE6642"/>
    <w:rPr>
      <w:rFonts w:ascii="Segoe UI Light" w:eastAsia="Segoe UI Light" w:hAnsi="Segoe UI Light" w:cs="Segoe UI Light"/>
    </w:rPr>
  </w:style>
  <w:style w:type="character" w:styleId="a7">
    <w:name w:val="Hyperlink"/>
    <w:basedOn w:val="a0"/>
    <w:uiPriority w:val="99"/>
    <w:unhideWhenUsed/>
    <w:rsid w:val="00180FBC"/>
    <w:rPr>
      <w:color w:val="0000FF" w:themeColor="hyperlink"/>
      <w:u w:val="single"/>
    </w:rPr>
  </w:style>
  <w:style w:type="character" w:customStyle="1" w:styleId="1">
    <w:name w:val="Неразрешенное упоминание1"/>
    <w:basedOn w:val="a0"/>
    <w:uiPriority w:val="99"/>
    <w:semiHidden/>
    <w:unhideWhenUsed/>
    <w:rsid w:val="00180FBC"/>
    <w:rPr>
      <w:color w:val="605E5C"/>
      <w:shd w:val="clear" w:color="auto" w:fill="E1DFDD"/>
    </w:rPr>
  </w:style>
  <w:style w:type="character" w:styleId="a8">
    <w:name w:val="Unresolved Mention"/>
    <w:basedOn w:val="a0"/>
    <w:uiPriority w:val="99"/>
    <w:semiHidden/>
    <w:unhideWhenUsed/>
    <w:rsid w:val="00370E46"/>
    <w:rPr>
      <w:color w:val="605E5C"/>
      <w:shd w:val="clear" w:color="auto" w:fill="E1DFDD"/>
    </w:rPr>
  </w:style>
  <w:style w:type="paragraph" w:customStyle="1" w:styleId="Default">
    <w:name w:val="Default"/>
    <w:rsid w:val="001E5F59"/>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5"/>
    <w:uiPriority w:val="34"/>
    <w:locked/>
    <w:rsid w:val="00FF68C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771841">
      <w:bodyDiv w:val="1"/>
      <w:marLeft w:val="0"/>
      <w:marRight w:val="0"/>
      <w:marTop w:val="0"/>
      <w:marBottom w:val="0"/>
      <w:divBdr>
        <w:top w:val="none" w:sz="0" w:space="0" w:color="auto"/>
        <w:left w:val="none" w:sz="0" w:space="0" w:color="auto"/>
        <w:bottom w:val="none" w:sz="0" w:space="0" w:color="auto"/>
        <w:right w:val="none" w:sz="0" w:space="0" w:color="auto"/>
      </w:divBdr>
    </w:div>
    <w:div w:id="886456700">
      <w:bodyDiv w:val="1"/>
      <w:marLeft w:val="0"/>
      <w:marRight w:val="0"/>
      <w:marTop w:val="0"/>
      <w:marBottom w:val="0"/>
      <w:divBdr>
        <w:top w:val="none" w:sz="0" w:space="0" w:color="auto"/>
        <w:left w:val="none" w:sz="0" w:space="0" w:color="auto"/>
        <w:bottom w:val="none" w:sz="0" w:space="0" w:color="auto"/>
        <w:right w:val="none" w:sz="0" w:space="0" w:color="auto"/>
      </w:divBdr>
      <w:divsChild>
        <w:div w:id="2141999161">
          <w:marLeft w:val="0"/>
          <w:marRight w:val="0"/>
          <w:marTop w:val="150"/>
          <w:marBottom w:val="150"/>
          <w:divBdr>
            <w:top w:val="none" w:sz="0" w:space="0" w:color="auto"/>
            <w:left w:val="none" w:sz="0" w:space="0" w:color="auto"/>
            <w:bottom w:val="none" w:sz="0" w:space="0" w:color="auto"/>
            <w:right w:val="none" w:sz="0" w:space="0" w:color="auto"/>
          </w:divBdr>
          <w:divsChild>
            <w:div w:id="1562908474">
              <w:marLeft w:val="75"/>
              <w:marRight w:val="75"/>
              <w:marTop w:val="75"/>
              <w:marBottom w:val="75"/>
              <w:divBdr>
                <w:top w:val="none" w:sz="0" w:space="0" w:color="auto"/>
                <w:left w:val="none" w:sz="0" w:space="0" w:color="auto"/>
                <w:bottom w:val="none" w:sz="0" w:space="0" w:color="auto"/>
                <w:right w:val="none" w:sz="0" w:space="0" w:color="auto"/>
              </w:divBdr>
              <w:divsChild>
                <w:div w:id="724643205">
                  <w:marLeft w:val="0"/>
                  <w:marRight w:val="0"/>
                  <w:marTop w:val="0"/>
                  <w:marBottom w:val="0"/>
                  <w:divBdr>
                    <w:top w:val="none" w:sz="0" w:space="0" w:color="auto"/>
                    <w:left w:val="none" w:sz="0" w:space="0" w:color="auto"/>
                    <w:bottom w:val="none" w:sz="0" w:space="0" w:color="auto"/>
                    <w:right w:val="none" w:sz="0" w:space="0" w:color="auto"/>
                  </w:divBdr>
                  <w:divsChild>
                    <w:div w:id="1661344751">
                      <w:marLeft w:val="0"/>
                      <w:marRight w:val="0"/>
                      <w:marTop w:val="0"/>
                      <w:marBottom w:val="0"/>
                      <w:divBdr>
                        <w:top w:val="none" w:sz="0" w:space="0" w:color="auto"/>
                        <w:left w:val="none" w:sz="0" w:space="0" w:color="auto"/>
                        <w:bottom w:val="none" w:sz="0" w:space="0" w:color="auto"/>
                        <w:right w:val="none" w:sz="0" w:space="0" w:color="auto"/>
                      </w:divBdr>
                      <w:divsChild>
                        <w:div w:id="41674848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23399209">
              <w:marLeft w:val="75"/>
              <w:marRight w:val="75"/>
              <w:marTop w:val="75"/>
              <w:marBottom w:val="75"/>
              <w:divBdr>
                <w:top w:val="none" w:sz="0" w:space="0" w:color="auto"/>
                <w:left w:val="none" w:sz="0" w:space="0" w:color="auto"/>
                <w:bottom w:val="none" w:sz="0" w:space="0" w:color="auto"/>
                <w:right w:val="none" w:sz="0" w:space="0" w:color="auto"/>
              </w:divBdr>
              <w:divsChild>
                <w:div w:id="7188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5160">
      <w:bodyDiv w:val="1"/>
      <w:marLeft w:val="0"/>
      <w:marRight w:val="0"/>
      <w:marTop w:val="0"/>
      <w:marBottom w:val="0"/>
      <w:divBdr>
        <w:top w:val="none" w:sz="0" w:space="0" w:color="auto"/>
        <w:left w:val="none" w:sz="0" w:space="0" w:color="auto"/>
        <w:bottom w:val="none" w:sz="0" w:space="0" w:color="auto"/>
        <w:right w:val="none" w:sz="0" w:space="0" w:color="auto"/>
      </w:divBdr>
    </w:div>
    <w:div w:id="1952543302">
      <w:bodyDiv w:val="1"/>
      <w:marLeft w:val="0"/>
      <w:marRight w:val="0"/>
      <w:marTop w:val="0"/>
      <w:marBottom w:val="0"/>
      <w:divBdr>
        <w:top w:val="none" w:sz="0" w:space="0" w:color="auto"/>
        <w:left w:val="none" w:sz="0" w:space="0" w:color="auto"/>
        <w:bottom w:val="none" w:sz="0" w:space="0" w:color="auto"/>
        <w:right w:val="none" w:sz="0" w:space="0" w:color="auto"/>
      </w:divBdr>
      <w:divsChild>
        <w:div w:id="1239906425">
          <w:marLeft w:val="0"/>
          <w:marRight w:val="0"/>
          <w:marTop w:val="150"/>
          <w:marBottom w:val="150"/>
          <w:divBdr>
            <w:top w:val="none" w:sz="0" w:space="0" w:color="auto"/>
            <w:left w:val="none" w:sz="0" w:space="0" w:color="auto"/>
            <w:bottom w:val="none" w:sz="0" w:space="0" w:color="auto"/>
            <w:right w:val="none" w:sz="0" w:space="0" w:color="auto"/>
          </w:divBdr>
          <w:divsChild>
            <w:div w:id="539320569">
              <w:marLeft w:val="75"/>
              <w:marRight w:val="75"/>
              <w:marTop w:val="75"/>
              <w:marBottom w:val="75"/>
              <w:divBdr>
                <w:top w:val="none" w:sz="0" w:space="0" w:color="auto"/>
                <w:left w:val="none" w:sz="0" w:space="0" w:color="auto"/>
                <w:bottom w:val="none" w:sz="0" w:space="0" w:color="auto"/>
                <w:right w:val="none" w:sz="0" w:space="0" w:color="auto"/>
              </w:divBdr>
              <w:divsChild>
                <w:div w:id="1948585295">
                  <w:marLeft w:val="0"/>
                  <w:marRight w:val="0"/>
                  <w:marTop w:val="0"/>
                  <w:marBottom w:val="0"/>
                  <w:divBdr>
                    <w:top w:val="none" w:sz="0" w:space="0" w:color="auto"/>
                    <w:left w:val="none" w:sz="0" w:space="0" w:color="auto"/>
                    <w:bottom w:val="none" w:sz="0" w:space="0" w:color="auto"/>
                    <w:right w:val="none" w:sz="0" w:space="0" w:color="auto"/>
                  </w:divBdr>
                  <w:divsChild>
                    <w:div w:id="808595075">
                      <w:marLeft w:val="0"/>
                      <w:marRight w:val="0"/>
                      <w:marTop w:val="0"/>
                      <w:marBottom w:val="0"/>
                      <w:divBdr>
                        <w:top w:val="none" w:sz="0" w:space="0" w:color="auto"/>
                        <w:left w:val="none" w:sz="0" w:space="0" w:color="auto"/>
                        <w:bottom w:val="none" w:sz="0" w:space="0" w:color="auto"/>
                        <w:right w:val="none" w:sz="0" w:space="0" w:color="auto"/>
                      </w:divBdr>
                      <w:divsChild>
                        <w:div w:id="164511251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79160203">
              <w:marLeft w:val="75"/>
              <w:marRight w:val="75"/>
              <w:marTop w:val="75"/>
              <w:marBottom w:val="75"/>
              <w:divBdr>
                <w:top w:val="none" w:sz="0" w:space="0" w:color="auto"/>
                <w:left w:val="none" w:sz="0" w:space="0" w:color="auto"/>
                <w:bottom w:val="none" w:sz="0" w:space="0" w:color="auto"/>
                <w:right w:val="none" w:sz="0" w:space="0" w:color="auto"/>
              </w:divBdr>
              <w:divsChild>
                <w:div w:id="17485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7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timal.tr@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E6C7-3516-4DD3-AA11-7A2C2C6B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Директор</dc:creator>
  <cp:lastModifiedBy>USR</cp:lastModifiedBy>
  <cp:revision>2</cp:revision>
  <dcterms:created xsi:type="dcterms:W3CDTF">2025-10-13T15:11:00Z</dcterms:created>
  <dcterms:modified xsi:type="dcterms:W3CDTF">2025-10-13T15:11:00Z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LastSaved">
    <vt:filetime>2024-07-01T00:00:00Z</vt:filetime>
  </property>
</Properties>
</file>