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5179–ОАЗФ/2/3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«1» сентября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5179-ОАЗФ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3</w:t>
      </w:r>
      <w:r w:rsidRPr="000F798D">
        <w:rPr>
          <w:rFonts w:eastAsia="Times New Roman"/>
        </w:rPr>
        <w:t>: Грузовой транспорт, SITRAK C7H LZZ8DXXD8NC444211, VIN (Зав.№): LZZ8DXXD8NC444211, 2022г.в., г/н Х973ТН799. ТС на ходу (Диагностика не проводилась) ДВС MC13.54-50, Кузов 29куб. Сколы,царапины на кабине и кузове Повреждения указаны в АКТЕ. Возможны скрытые дефекты. Повреждения задних колёс.Остаток резины 40%.
Местонахождение: Московская область, Наро-Фоминский р-н,  по навигатору д. Алабино, 91 (д. Софьино, стр.1) Киевское шоссе 49 км..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2 808 000.00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«01» сентября 2025г. 12:00:00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