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971CF" w14:textId="14D7C4B6" w:rsidR="00760216" w:rsidRDefault="0007282B" w:rsidP="0007282B">
      <w:pPr>
        <w:pStyle w:val="af"/>
        <w:ind w:firstLine="0"/>
        <w:rPr>
          <w:sz w:val="26"/>
          <w:szCs w:val="26"/>
        </w:rPr>
      </w:pPr>
      <w:r>
        <w:rPr>
          <w:noProof/>
        </w:rPr>
        <w:drawing>
          <wp:inline distT="0" distB="0" distL="0" distR="0" wp14:anchorId="6E09E2C5" wp14:editId="0C4DA23F">
            <wp:extent cx="4236085" cy="6472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56576" cy="650382"/>
                    </a:xfrm>
                    <a:prstGeom prst="rect">
                      <a:avLst/>
                    </a:prstGeom>
                    <a:noFill/>
                    <a:ln>
                      <a:noFill/>
                    </a:ln>
                  </pic:spPr>
                </pic:pic>
              </a:graphicData>
            </a:graphic>
          </wp:inline>
        </w:drawing>
      </w:r>
    </w:p>
    <w:p w14:paraId="637FDC4D" w14:textId="77777777" w:rsidR="008100A3" w:rsidRDefault="008100A3" w:rsidP="008100A3">
      <w:pPr>
        <w:pStyle w:val="af"/>
        <w:spacing w:before="0" w:after="0" w:line="288" w:lineRule="auto"/>
        <w:ind w:left="-567" w:firstLine="0"/>
      </w:pPr>
      <w:proofErr w:type="gramStart"/>
      <w:r>
        <w:rPr>
          <w:sz w:val="24"/>
          <w:szCs w:val="24"/>
        </w:rPr>
        <w:t>ПРОТОКОЛ  №</w:t>
      </w:r>
      <w:proofErr w:type="gramEnd"/>
      <w:r>
        <w:rPr>
          <w:sz w:val="24"/>
          <w:szCs w:val="24"/>
        </w:rPr>
        <w:t xml:space="preserve"> 5175–ОАЗФ/1/17</w:t>
      </w:r>
    </w:p>
    <w:p w14:paraId="3B336877" w14:textId="77777777" w:rsidR="008100A3" w:rsidRDefault="008100A3" w:rsidP="008100A3">
      <w:pPr>
        <w:pStyle w:val="af"/>
        <w:spacing w:before="0" w:after="0" w:line="288" w:lineRule="auto"/>
        <w:ind w:left="-567" w:firstLine="0"/>
        <w:rPr>
          <w:sz w:val="24"/>
          <w:szCs w:val="24"/>
        </w:rPr>
      </w:pPr>
      <w:r>
        <w:rPr>
          <w:sz w:val="24"/>
          <w:szCs w:val="24"/>
        </w:rPr>
        <w:t xml:space="preserve">ОПРЕДЕЛЕНИЯ УЧАСТНИКОВ ТОРГОВ </w:t>
      </w:r>
    </w:p>
    <w:p w14:paraId="3E3B65B0" w14:textId="77777777" w:rsidR="008100A3" w:rsidRPr="006E3553" w:rsidRDefault="008100A3" w:rsidP="008100A3">
      <w:pPr>
        <w:pStyle w:val="af"/>
        <w:spacing w:before="0" w:after="0" w:line="288" w:lineRule="auto"/>
        <w:ind w:left="-567" w:firstLine="0"/>
        <w:rPr>
          <w:sz w:val="24"/>
          <w:szCs w:val="24"/>
        </w:rPr>
      </w:pPr>
      <w:r>
        <w:rPr>
          <w:sz w:val="24"/>
          <w:szCs w:val="24"/>
        </w:rPr>
        <w:t>В ЭЛЕКТРОННОЙ ФОРМЕ ПО ЛОТУ № 17  </w:t>
      </w:r>
    </w:p>
    <w:p w14:paraId="07B8DD38" w14:textId="77777777" w:rsidR="008100A3" w:rsidRDefault="008100A3" w:rsidP="008100A3">
      <w:pPr>
        <w:pStyle w:val="af"/>
        <w:spacing w:before="0" w:after="0" w:line="288" w:lineRule="auto"/>
        <w:ind w:left="-567" w:firstLine="0"/>
        <w:rPr>
          <w:sz w:val="26"/>
          <w:szCs w:val="26"/>
        </w:rPr>
      </w:pPr>
    </w:p>
    <w:p w14:paraId="5A0B5D5F" w14:textId="77777777" w:rsidR="008100A3" w:rsidRDefault="008100A3" w:rsidP="00DC502C">
      <w:pPr>
        <w:spacing w:before="120" w:after="120"/>
        <w:jc w:val="right"/>
        <w:rPr>
          <w:sz w:val="26"/>
          <w:szCs w:val="26"/>
        </w:rPr>
      </w:pPr>
      <w:r>
        <w:rPr>
          <w:sz w:val="26"/>
          <w:szCs w:val="26"/>
          <w:lang w:val="en-US"/>
        </w:rPr>
        <w:t> </w:t>
      </w:r>
      <w:r>
        <w:rPr>
          <w:sz w:val="20"/>
          <w:szCs w:val="20"/>
        </w:rPr>
        <w:t>Дата подписания протокола: «29» августа 2025 года.</w:t>
      </w:r>
    </w:p>
    <w:p w14:paraId="0109EFEA" w14:textId="77777777" w:rsidR="008100A3" w:rsidRDefault="008100A3" w:rsidP="008100A3">
      <w:pPr>
        <w:pStyle w:val="af4"/>
        <w:spacing w:beforeAutospacing="0" w:after="120" w:afterAutospacing="0" w:line="264" w:lineRule="auto"/>
        <w:ind w:left="0" w:firstLine="0"/>
        <w:jc w:val="both"/>
      </w:pPr>
    </w:p>
    <w:p w14:paraId="754594C9" w14:textId="77777777" w:rsidR="008100A3" w:rsidRPr="000F798D" w:rsidRDefault="008100A3" w:rsidP="008100A3">
      <w:pPr>
        <w:spacing w:before="120" w:after="120" w:line="264" w:lineRule="auto"/>
        <w:ind w:firstLine="215"/>
        <w:rPr>
          <w:b/>
          <w:bCs/>
        </w:rPr>
      </w:pPr>
      <w:bookmarkStart w:id="0" w:name="_Hlk38027018"/>
      <w:r w:rsidRPr="000F798D">
        <w:rPr>
          <w:b/>
          <w:bCs/>
        </w:rPr>
        <w:t>1. Форма проведения торгов и подачи ценовых предложений</w:t>
      </w:r>
    </w:p>
    <w:p w14:paraId="0969C661" w14:textId="77777777" w:rsidR="008100A3" w:rsidRPr="000F798D" w:rsidRDefault="008100A3" w:rsidP="008100A3">
      <w:pPr>
        <w:spacing w:before="60" w:after="60" w:line="264" w:lineRule="auto"/>
        <w:ind w:firstLine="567"/>
      </w:pPr>
      <w:r w:rsidRPr="000F798D">
        <w:t>Открытый аукцион с закрытой формой представления предложений о цене.</w:t>
      </w:r>
    </w:p>
    <w:p w14:paraId="39EC30B5" w14:textId="77777777" w:rsidR="008100A3" w:rsidRPr="000F798D" w:rsidRDefault="008100A3" w:rsidP="008100A3">
      <w:pPr>
        <w:spacing w:before="120" w:after="120" w:line="264" w:lineRule="auto"/>
        <w:ind w:firstLine="215"/>
        <w:rPr>
          <w:b/>
          <w:bCs/>
        </w:rPr>
      </w:pPr>
      <w:r w:rsidRPr="000F798D">
        <w:rPr>
          <w:b/>
          <w:bCs/>
        </w:rPr>
        <w:t>2. Идентификационный номер торгов</w:t>
      </w:r>
    </w:p>
    <w:p w14:paraId="351575CF" w14:textId="77777777" w:rsidR="008100A3" w:rsidRPr="000F798D" w:rsidRDefault="008100A3" w:rsidP="008100A3">
      <w:pPr>
        <w:spacing w:after="120" w:line="264" w:lineRule="auto"/>
        <w:ind w:left="284" w:firstLine="283"/>
        <w:jc w:val="left"/>
      </w:pPr>
      <w:r w:rsidRPr="000F798D">
        <w:rPr>
          <w:rFonts w:eastAsia="Times New Roman"/>
          <w:b/>
          <w:u w:val="single"/>
        </w:rPr>
        <w:t>Торги</w:t>
      </w:r>
      <w:r w:rsidRPr="000F798D">
        <w:rPr>
          <w:rFonts w:eastAsia="Times New Roman"/>
          <w:u w:val="single"/>
        </w:rPr>
        <w:t xml:space="preserve"> </w:t>
      </w:r>
      <w:r w:rsidRPr="000F798D">
        <w:rPr>
          <w:rFonts w:eastAsia="Times New Roman"/>
          <w:b/>
          <w:u w:val="single"/>
        </w:rPr>
        <w:t>№ 5175-ОАЗФ</w:t>
      </w:r>
      <w:r w:rsidRPr="000F798D">
        <w:rPr>
          <w:rFonts w:eastAsia="Times New Roman"/>
        </w:rPr>
        <w:t>:</w:t>
      </w:r>
      <w:r w:rsidRPr="000F798D">
        <w:rPr>
          <w:rFonts w:eastAsia="Times New Roman"/>
          <w:b/>
        </w:rPr>
        <w:t xml:space="preserve"> </w:t>
      </w:r>
      <w:r w:rsidRPr="000F798D">
        <w:rPr>
          <w:rFonts w:eastAsia="Times New Roman"/>
        </w:rPr>
        <w:t>Торги посредством открытого аукциона с закрытой формой подачи ценового предложения, должник ООО «РЕСО-Лизинг»;</w:t>
      </w:r>
    </w:p>
    <w:p w14:paraId="135548D0" w14:textId="77777777" w:rsidR="008100A3" w:rsidRPr="000F798D" w:rsidRDefault="008100A3" w:rsidP="008100A3">
      <w:pPr>
        <w:spacing w:before="120" w:after="120" w:line="264" w:lineRule="auto"/>
        <w:ind w:firstLine="215"/>
        <w:rPr>
          <w:b/>
          <w:bCs/>
        </w:rPr>
      </w:pPr>
      <w:bookmarkStart w:id="1" w:name="_Hlk37882833"/>
      <w:r w:rsidRPr="000F798D">
        <w:rPr>
          <w:b/>
          <w:bCs/>
        </w:rPr>
        <w:t>3. Номер и наименование лота</w:t>
      </w:r>
    </w:p>
    <w:p w14:paraId="49D71965" w14:textId="77777777" w:rsidR="008100A3" w:rsidRPr="000F798D" w:rsidRDefault="008100A3" w:rsidP="008100A3">
      <w:pPr>
        <w:spacing w:before="120" w:after="120" w:line="264" w:lineRule="auto"/>
        <w:ind w:left="284" w:firstLine="283"/>
        <w:jc w:val="left"/>
        <w:rPr>
          <w:rFonts w:eastAsia="Times New Roman"/>
        </w:rPr>
      </w:pPr>
      <w:r w:rsidRPr="000F798D">
        <w:rPr>
          <w:rFonts w:eastAsia="Times New Roman"/>
          <w:b/>
          <w:u w:val="single"/>
        </w:rPr>
        <w:t>Лот № 17</w:t>
      </w:r>
      <w:r w:rsidRPr="000F798D">
        <w:rPr>
          <w:rFonts w:eastAsia="Times New Roman"/>
        </w:rPr>
        <w:t>: Легковой транспорт, Haval F7X, VIN (Зав.№): XZGEF04A7NA619818, 2022г.в., г/нР209АК977. В грязном виде возможны скрытые деффекты. Ржавчина на крыше, скол на лобовом стекле, требуется химчистка салона, вмятина на капоте, повреждение переднего бампера, притертость заднего бампера, повреждение задней левой двери,притертость передней левой двери, ржавчина на крышке багажника. На момент осмотра ТС в рабочем состоянии, диагностика не проводилась.
Местонахождение: Московская область, г.о. Щёлково, д Долгое Ледово, ул Центральная 28 Б..</w:t>
      </w:r>
    </w:p>
    <w:p w14:paraId="5BF61C9E" w14:textId="77777777" w:rsidR="008100A3" w:rsidRPr="000F798D" w:rsidRDefault="008100A3" w:rsidP="008100A3">
      <w:pPr>
        <w:spacing w:before="120" w:after="120" w:line="264" w:lineRule="auto"/>
        <w:ind w:firstLine="215"/>
        <w:rPr>
          <w:b/>
          <w:bCs/>
        </w:rPr>
      </w:pPr>
      <w:r>
        <w:rPr>
          <w:b/>
          <w:bCs/>
        </w:rPr>
        <w:t>4</w:t>
      </w:r>
      <w:r w:rsidRPr="000F798D">
        <w:rPr>
          <w:b/>
          <w:bCs/>
        </w:rPr>
        <w:t>. Начальная цена лота</w:t>
      </w:r>
    </w:p>
    <w:p w14:paraId="0BB4CCF1" w14:textId="77777777" w:rsidR="008100A3" w:rsidRDefault="008100A3" w:rsidP="008100A3">
      <w:pPr>
        <w:spacing w:after="120" w:line="264" w:lineRule="auto"/>
        <w:ind w:left="567"/>
      </w:pPr>
      <w:r>
        <w:t>Начальная</w:t>
      </w:r>
      <w:r w:rsidRPr="00964332">
        <w:t xml:space="preserve"> </w:t>
      </w:r>
      <w:r>
        <w:t>цена</w:t>
      </w:r>
      <w:r w:rsidRPr="00964332">
        <w:t xml:space="preserve"> </w:t>
      </w:r>
      <w:r>
        <w:t>лота</w:t>
      </w:r>
      <w:r w:rsidRPr="00964332">
        <w:t xml:space="preserve">: </w:t>
      </w:r>
      <w:bookmarkStart w:id="2" w:name="_Hlk37862099"/>
      <w:r w:rsidRPr="00964332">
        <w:t>1 377 000.00 руб.</w:t>
      </w:r>
      <w:bookmarkStart w:id="3" w:name="__DdeLink__401_1669373830"/>
      <w:bookmarkEnd w:id="3"/>
      <w:r w:rsidRPr="00964332">
        <w:t xml:space="preserve"> </w:t>
      </w:r>
      <w:bookmarkStart w:id="4" w:name="_Hlk37937183"/>
      <w:bookmarkEnd w:id="2"/>
    </w:p>
    <w:bookmarkEnd w:id="4"/>
    <w:p w14:paraId="38C05563" w14:textId="46B39138" w:rsidR="008100A3" w:rsidRPr="000F798D" w:rsidRDefault="0007282B" w:rsidP="008100A3">
      <w:pPr>
        <w:spacing w:before="120" w:after="120" w:line="264" w:lineRule="auto"/>
        <w:ind w:firstLine="215"/>
        <w:rPr>
          <w:b/>
          <w:bCs/>
        </w:rPr>
      </w:pPr>
      <w:r>
        <w:rPr>
          <w:b/>
          <w:bCs/>
        </w:rPr>
        <w:t>5</w:t>
      </w:r>
      <w:r w:rsidR="008100A3" w:rsidRPr="000F798D">
        <w:rPr>
          <w:b/>
          <w:bCs/>
        </w:rPr>
        <w:t xml:space="preserve">. </w:t>
      </w:r>
      <w:bookmarkStart w:id="5" w:name="_Hlk37884772"/>
      <w:r w:rsidRPr="000F798D">
        <w:rPr>
          <w:b/>
          <w:bCs/>
        </w:rPr>
        <w:t xml:space="preserve">Наименование </w:t>
      </w:r>
      <w:bookmarkEnd w:id="5"/>
      <w:r>
        <w:rPr>
          <w:b/>
          <w:bCs/>
        </w:rPr>
        <w:t>собственника/залогодержателя</w:t>
      </w:r>
    </w:p>
    <w:p w14:paraId="45988E2F" w14:textId="77777777" w:rsidR="008100A3" w:rsidRPr="000F798D" w:rsidRDefault="008100A3" w:rsidP="008100A3">
      <w:pPr>
        <w:spacing w:after="120" w:line="264" w:lineRule="auto"/>
        <w:ind w:firstLine="567"/>
      </w:pPr>
      <w:r w:rsidRPr="000F798D">
        <w:t>ООО «РЕСО-Лизинг».</w:t>
      </w:r>
    </w:p>
    <w:bookmarkEnd w:id="1"/>
    <w:p w14:paraId="301504F6" w14:textId="5CD29E34" w:rsidR="008100A3" w:rsidRPr="000F798D" w:rsidRDefault="0007282B" w:rsidP="008100A3">
      <w:pPr>
        <w:spacing w:before="120" w:after="120" w:line="264" w:lineRule="auto"/>
        <w:ind w:firstLine="215"/>
        <w:rPr>
          <w:b/>
          <w:bCs/>
          <w:lang w:val="en-US"/>
        </w:rPr>
      </w:pPr>
      <w:r>
        <w:rPr>
          <w:b/>
          <w:bCs/>
        </w:rPr>
        <w:t>6</w:t>
      </w:r>
      <w:r w:rsidR="008100A3" w:rsidRPr="000F798D">
        <w:rPr>
          <w:b/>
          <w:bCs/>
          <w:lang w:val="en-US"/>
        </w:rPr>
        <w:t xml:space="preserve">. </w:t>
      </w:r>
      <w:r w:rsidR="008100A3" w:rsidRPr="000F798D">
        <w:rPr>
          <w:b/>
          <w:bCs/>
        </w:rPr>
        <w:t>Организатор</w:t>
      </w:r>
      <w:r w:rsidR="008100A3" w:rsidRPr="000F798D">
        <w:rPr>
          <w:b/>
          <w:bCs/>
          <w:lang w:val="en-US"/>
        </w:rPr>
        <w:t xml:space="preserve"> </w:t>
      </w:r>
      <w:r w:rsidR="008100A3" w:rsidRPr="000F798D">
        <w:rPr>
          <w:b/>
          <w:bCs/>
        </w:rPr>
        <w:t>торгов</w:t>
      </w:r>
      <w:r w:rsidR="008100A3" w:rsidRPr="000F798D">
        <w:rPr>
          <w:b/>
          <w:bCs/>
          <w:lang w:val="en-US"/>
        </w:rPr>
        <w:t xml:space="preserve"> </w:t>
      </w:r>
    </w:p>
    <w:p w14:paraId="316C2537" w14:textId="77777777" w:rsidR="008100A3" w:rsidRPr="000F798D" w:rsidRDefault="008100A3" w:rsidP="008100A3">
      <w:pPr>
        <w:spacing w:after="120" w:line="264" w:lineRule="auto"/>
        <w:ind w:firstLine="567"/>
        <w:rPr>
          <w:lang w:val="en-US"/>
        </w:rPr>
      </w:pPr>
      <w:r w:rsidRPr="000F798D">
        <w:rPr>
          <w:lang w:val="en-US"/>
        </w:rPr>
        <w:t>Общество с ограниченной ответственностью "Оптимальные торговые решения".</w:t>
      </w:r>
    </w:p>
    <w:p w14:paraId="1CDC6C46" w14:textId="44327789" w:rsidR="008100A3" w:rsidRPr="000F798D" w:rsidRDefault="0007282B" w:rsidP="008100A3">
      <w:pPr>
        <w:spacing w:before="120" w:after="120" w:line="264" w:lineRule="auto"/>
        <w:ind w:firstLine="215"/>
        <w:rPr>
          <w:b/>
          <w:bCs/>
        </w:rPr>
      </w:pPr>
      <w:r>
        <w:rPr>
          <w:b/>
          <w:bCs/>
        </w:rPr>
        <w:t>7</w:t>
      </w:r>
      <w:r w:rsidR="008100A3" w:rsidRPr="000F798D">
        <w:rPr>
          <w:b/>
          <w:bCs/>
        </w:rPr>
        <w:t>. Оператор электронной площадки и место проведения торгов</w:t>
      </w:r>
    </w:p>
    <w:p w14:paraId="57E166A1" w14:textId="77777777" w:rsidR="0007282B" w:rsidRPr="000F798D" w:rsidRDefault="0007282B" w:rsidP="0007282B">
      <w:pPr>
        <w:spacing w:after="120" w:line="264" w:lineRule="auto"/>
        <w:ind w:left="567"/>
      </w:pPr>
      <w:bookmarkStart w:id="6" w:name="_Hlk38032793"/>
      <w:bookmarkEnd w:id="0"/>
      <w:r w:rsidRPr="000F798D">
        <w:t>Оператор электронной площадки: ООО «</w:t>
      </w:r>
      <w:r>
        <w:t>ТР</w:t>
      </w:r>
      <w:r w:rsidRPr="000F798D">
        <w:t xml:space="preserve">» </w:t>
      </w:r>
      <w:r>
        <w:t>(а</w:t>
      </w:r>
      <w:r w:rsidRPr="000F798D">
        <w:t xml:space="preserve">дрес: </w:t>
      </w:r>
      <w:r w:rsidRPr="009E5B12">
        <w:t>390046,</w:t>
      </w:r>
      <w:r>
        <w:t xml:space="preserve"> РФ,</w:t>
      </w:r>
      <w:r w:rsidRPr="009E5B12">
        <w:t xml:space="preserve"> Рязанская область, город Рязань, улица Фрунзе, дом 4, помещение </w:t>
      </w:r>
      <w:r>
        <w:t>Н</w:t>
      </w:r>
      <w:r w:rsidRPr="009E5B12">
        <w:t>1</w:t>
      </w:r>
      <w:r>
        <w:t xml:space="preserve">, </w:t>
      </w:r>
      <w:r w:rsidRPr="000F798D">
        <w:t xml:space="preserve">ИНН: </w:t>
      </w:r>
      <w:r>
        <w:rPr>
          <w:rStyle w:val="copytarget"/>
        </w:rPr>
        <w:t>6234178537</w:t>
      </w:r>
      <w:r>
        <w:t xml:space="preserve">, ОГРН: </w:t>
      </w:r>
      <w:r>
        <w:rPr>
          <w:rStyle w:val="copytarget"/>
        </w:rPr>
        <w:t>1186234010995</w:t>
      </w:r>
      <w:r w:rsidRPr="000F798D">
        <w:t>).</w:t>
      </w:r>
      <w:bookmarkEnd w:id="6"/>
      <w:r w:rsidRPr="000F798D">
        <w:t xml:space="preserve"> </w:t>
      </w:r>
    </w:p>
    <w:p w14:paraId="7D2B1E0E" w14:textId="278B4240" w:rsidR="0007282B" w:rsidRPr="000F798D" w:rsidRDefault="0007282B" w:rsidP="0007282B">
      <w:pPr>
        <w:spacing w:after="120" w:line="264" w:lineRule="auto"/>
        <w:ind w:left="567"/>
        <w:rPr>
          <w:color w:val="800000"/>
          <w:u w:val="single"/>
        </w:rPr>
      </w:pPr>
      <w:r w:rsidRPr="000F798D">
        <w:t xml:space="preserve">Место проведения: </w:t>
      </w:r>
      <w:bookmarkStart w:id="7" w:name="_Hlk47021299"/>
      <w:r>
        <w:t>Электронная торговая площадка Портала «Торги России»</w:t>
      </w:r>
      <w:bookmarkEnd w:id="7"/>
      <w:r w:rsidRPr="000F798D">
        <w:t xml:space="preserve">, адрес в сети интернет: </w:t>
      </w:r>
      <w:r w:rsidRPr="0007282B">
        <w:rPr>
          <w:color w:val="2F5496" w:themeColor="accent1" w:themeShade="BF"/>
          <w:u w:val="single"/>
        </w:rPr>
        <w:t>https://этп.торги-россии.рф/</w:t>
      </w:r>
    </w:p>
    <w:p w14:paraId="65E29A72" w14:textId="3786C028" w:rsidR="00DC502C" w:rsidRPr="000F798D" w:rsidRDefault="0007282B" w:rsidP="00DC502C">
      <w:pPr>
        <w:spacing w:before="120" w:after="120" w:line="264" w:lineRule="auto"/>
        <w:ind w:firstLine="215"/>
        <w:rPr>
          <w:b/>
          <w:bCs/>
        </w:rPr>
      </w:pPr>
      <w:r>
        <w:rPr>
          <w:b/>
          <w:bCs/>
        </w:rPr>
        <w:t>8</w:t>
      </w:r>
      <w:r w:rsidR="00DC502C" w:rsidRPr="000F798D">
        <w:rPr>
          <w:b/>
          <w:bCs/>
        </w:rPr>
        <w:t xml:space="preserve">. </w:t>
      </w:r>
      <w:bookmarkStart w:id="8" w:name="_Hlk37884187"/>
      <w:r w:rsidR="00DC502C" w:rsidRPr="000F798D">
        <w:rPr>
          <w:b/>
          <w:bCs/>
        </w:rPr>
        <w:t xml:space="preserve">Дата и время </w:t>
      </w:r>
      <w:r w:rsidR="00DC502C">
        <w:rPr>
          <w:b/>
          <w:bCs/>
        </w:rPr>
        <w:t>представления заявок на участие</w:t>
      </w:r>
      <w:bookmarkEnd w:id="8"/>
      <w:r w:rsidR="00DC502C">
        <w:rPr>
          <w:b/>
          <w:bCs/>
        </w:rPr>
        <w:t xml:space="preserve"> в торгах</w:t>
      </w:r>
    </w:p>
    <w:p w14:paraId="414BF88E" w14:textId="77777777" w:rsidR="00DC502C" w:rsidRPr="000F798D" w:rsidRDefault="00DC502C" w:rsidP="00DC502C">
      <w:pPr>
        <w:spacing w:after="120" w:line="264" w:lineRule="auto"/>
        <w:ind w:left="142" w:firstLine="425"/>
      </w:pPr>
      <w:r w:rsidRPr="000F798D">
        <w:t>Дата начала представления заявок: «20» августа 2025г. 10:00:00</w:t>
      </w:r>
    </w:p>
    <w:p w14:paraId="1A8B4411" w14:textId="77777777" w:rsidR="00DC502C" w:rsidRPr="000F798D" w:rsidRDefault="00DC502C" w:rsidP="00DC502C">
      <w:pPr>
        <w:spacing w:after="120" w:line="264" w:lineRule="auto"/>
        <w:ind w:left="142" w:firstLine="425"/>
      </w:pPr>
      <w:r w:rsidRPr="000F798D">
        <w:t>Дата окончания представления заявок: «29» августа 2025г. 15:00:00</w:t>
      </w:r>
    </w:p>
    <w:p w14:paraId="6BBF09E7" w14:textId="1042D530" w:rsidR="008100A3" w:rsidRPr="006E3553" w:rsidRDefault="0007282B" w:rsidP="008100A3">
      <w:pPr>
        <w:spacing w:before="120" w:after="120" w:line="264" w:lineRule="auto"/>
        <w:ind w:firstLine="215"/>
        <w:rPr>
          <w:b/>
          <w:bCs/>
        </w:rPr>
      </w:pPr>
      <w:r>
        <w:rPr>
          <w:b/>
          <w:bCs/>
        </w:rPr>
        <w:t>9</w:t>
      </w:r>
      <w:r w:rsidR="008100A3" w:rsidRPr="006E3553">
        <w:rPr>
          <w:b/>
          <w:bCs/>
        </w:rPr>
        <w:t xml:space="preserve">. </w:t>
      </w:r>
      <w:bookmarkStart w:id="9" w:name="OLE_LINK36"/>
      <w:bookmarkEnd w:id="9"/>
      <w:r w:rsidR="008100A3" w:rsidRPr="006E3553">
        <w:rPr>
          <w:b/>
          <w:bCs/>
        </w:rPr>
        <w:t>Перечень зарегистрированных заявок</w:t>
      </w:r>
    </w:p>
    <w:p w14:paraId="1AEBD8EF" w14:textId="77777777" w:rsidR="00760216" w:rsidRPr="008F7A3B" w:rsidRDefault="00862339" w:rsidP="008100A3">
      <w:pPr>
        <w:spacing w:after="120" w:line="264" w:lineRule="auto"/>
        <w:ind w:left="142" w:firstLine="425"/>
        <w:rPr>
          <w:u w:val="single"/>
        </w:rPr>
      </w:pPr>
      <w:r w:rsidRPr="008F7A3B">
        <w:rPr>
          <w:u w:val="single"/>
        </w:rPr>
        <w:t>На участие в торгах не было подано ни одной заявки.</w:t>
      </w:r>
    </w:p>
    <w:p w14:paraId="64EDFF98" w14:textId="77777777" w:rsidR="008F7A3B" w:rsidRPr="002F7D85" w:rsidRDefault="008F7A3B" w:rsidP="008F7A3B">
      <w:pPr>
        <w:pStyle w:val="af6"/>
        <w:spacing w:before="280" w:after="280"/>
        <w:ind w:left="567"/>
        <w:jc w:val="both"/>
        <w:rPr>
          <w:lang w:val="en-US"/>
        </w:rPr>
      </w:pPr>
      <w:r w:rsidRPr="002F7D85">
        <w:t>Организатор</w:t>
      </w:r>
      <w:r w:rsidRPr="002F7D85">
        <w:rPr>
          <w:lang w:val="en-US"/>
        </w:rPr>
        <w:t xml:space="preserve"> </w:t>
      </w:r>
      <w:r w:rsidRPr="002F7D85">
        <w:t>торгов</w:t>
      </w:r>
      <w:r w:rsidRPr="002F7D85">
        <w:rPr>
          <w:lang w:val="en-US"/>
        </w:rPr>
        <w:t xml:space="preserve"> </w:t>
      </w:r>
    </w:p>
    <w:p w14:paraId="197361F5" w14:textId="77777777" w:rsidR="008F7A3B" w:rsidRPr="002F7D85" w:rsidRDefault="008F7A3B" w:rsidP="008F7A3B">
      <w:pPr>
        <w:pStyle w:val="af6"/>
        <w:spacing w:before="280" w:after="280"/>
        <w:ind w:left="567"/>
        <w:jc w:val="both"/>
        <w:rPr>
          <w:b/>
          <w:lang w:val="en-US"/>
        </w:rPr>
      </w:pPr>
      <w:r w:rsidRPr="002F7D85">
        <w:rPr>
          <w:b/>
          <w:lang w:val="en-US"/>
        </w:rPr>
        <w:t>(Общество с ограниченной ответственностью "Оптимальные торговые решения") </w:t>
      </w:r>
    </w:p>
    <w:p w14:paraId="7A81B184" w14:textId="77777777" w:rsidR="008F7A3B" w:rsidRPr="007A454C" w:rsidRDefault="008F7A3B" w:rsidP="008F7A3B">
      <w:pPr>
        <w:pStyle w:val="af6"/>
        <w:spacing w:before="600" w:beforeAutospacing="0" w:afterAutospacing="0" w:line="264" w:lineRule="auto"/>
        <w:ind w:left="567"/>
        <w:jc w:val="both"/>
        <w:rPr>
          <w:lang w:val="en-US"/>
        </w:rPr>
      </w:pPr>
      <w:r w:rsidRPr="007A454C">
        <w:rPr>
          <w:lang w:val="en-US"/>
        </w:rPr>
        <w:lastRenderedPageBreak/>
        <w:t>_______________ ПОРХУНОВ ВАСИЛИЙ ВИКТОРОВИЧ</w:t>
      </w:r>
    </w:p>
    <w:p w14:paraId="5C841A06" w14:textId="77777777" w:rsidR="00760216" w:rsidRPr="008100A3" w:rsidRDefault="00760216" w:rsidP="008F7A3B">
      <w:pPr>
        <w:pStyle w:val="af6"/>
        <w:spacing w:before="280" w:after="280"/>
        <w:jc w:val="both"/>
        <w:rPr>
          <w:lang w:val="en-US"/>
        </w:rPr>
      </w:pPr>
    </w:p>
    <w:sectPr w:rsidR="00760216" w:rsidRPr="008100A3">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EA665A" w14:textId="77777777" w:rsidR="007A5071" w:rsidRDefault="007A5071">
      <w:r>
        <w:separator/>
      </w:r>
    </w:p>
  </w:endnote>
  <w:endnote w:type="continuationSeparator" w:id="0">
    <w:p w14:paraId="65FF5FBB" w14:textId="77777777" w:rsidR="007A5071" w:rsidRDefault="007A5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Mono">
    <w:altName w:val="Courier New"/>
    <w:charset w:val="00"/>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3EC09C" w14:textId="77777777" w:rsidR="007A5071" w:rsidRDefault="007A5071">
      <w:r>
        <w:separator/>
      </w:r>
    </w:p>
  </w:footnote>
  <w:footnote w:type="continuationSeparator" w:id="0">
    <w:p w14:paraId="24B37C36" w14:textId="77777777" w:rsidR="007A5071" w:rsidRDefault="007A5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CC797" w14:textId="77777777" w:rsidR="00760216" w:rsidRDefault="00862339">
    <w:pPr>
      <w:pStyle w:val="af8"/>
    </w:pPr>
    <w:r>
      <w:rPr>
        <w:noProof/>
      </w:rPr>
      <mc:AlternateContent>
        <mc:Choice Requires="wps">
          <w:drawing>
            <wp:anchor distT="0" distB="0" distL="112395" distR="114300" simplePos="0" relativeHeight="2" behindDoc="1" locked="0" layoutInCell="1" allowOverlap="1" wp14:anchorId="6CD29AA6" wp14:editId="6683B386">
              <wp:simplePos x="0" y="0"/>
              <wp:positionH relativeFrom="column">
                <wp:posOffset>-1069340</wp:posOffset>
              </wp:positionH>
              <wp:positionV relativeFrom="paragraph">
                <wp:posOffset>-441960</wp:posOffset>
              </wp:positionV>
              <wp:extent cx="7560945" cy="1069276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0360" cy="10692000"/>
                      </a:xfrm>
                      <a:prstGeom prst="rect">
                        <a:avLst/>
                      </a:prstGeom>
                      <a:ln w="88920">
                        <a:solidFill>
                          <a:srgbClr val="FFFFFF"/>
                        </a:solidFill>
                        <a:miter/>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2pt;margin-top:-34.8pt;width:595.25pt;height:841.85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216"/>
    <w:rsid w:val="0007282B"/>
    <w:rsid w:val="00162A3B"/>
    <w:rsid w:val="003022C5"/>
    <w:rsid w:val="003D65BA"/>
    <w:rsid w:val="00760216"/>
    <w:rsid w:val="00761F1D"/>
    <w:rsid w:val="007A5071"/>
    <w:rsid w:val="008100A3"/>
    <w:rsid w:val="00862339"/>
    <w:rsid w:val="008F7A3B"/>
    <w:rsid w:val="00B56BC5"/>
    <w:rsid w:val="00CA0472"/>
    <w:rsid w:val="00DC502C"/>
    <w:rsid w:val="00E43E51"/>
    <w:rsid w:val="00E8546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23518"/>
  <w15:docId w15:val="{3C150022-4179-4C37-92D7-DAAEEF035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link w:val="10"/>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link w:val="20"/>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6F1354"/>
    <w:rPr>
      <w:sz w:val="16"/>
      <w:szCs w:val="16"/>
    </w:rPr>
  </w:style>
  <w:style w:type="character" w:customStyle="1" w:styleId="ab">
    <w:name w:val="Текст примечания Знак"/>
    <w:basedOn w:val="a0"/>
    <w:uiPriority w:val="99"/>
    <w:semiHidden/>
    <w:qFormat/>
    <w:rsid w:val="006F1354"/>
    <w:rPr>
      <w:rFonts w:eastAsiaTheme="minorEastAsia"/>
    </w:rPr>
  </w:style>
  <w:style w:type="character" w:customStyle="1" w:styleId="ac">
    <w:name w:val="Тема примечания Знак"/>
    <w:basedOn w:val="ab"/>
    <w:uiPriority w:val="99"/>
    <w:semiHidden/>
    <w:qFormat/>
    <w:rsid w:val="006F1354"/>
    <w:rPr>
      <w:rFonts w:eastAsiaTheme="minorEastAsia"/>
      <w:b/>
      <w:bCs/>
    </w:rPr>
  </w:style>
  <w:style w:type="character" w:customStyle="1" w:styleId="ad">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e">
    <w:name w:val="Посещённая гиперссылка"/>
    <w:rPr>
      <w:color w:val="800000"/>
      <w:u w:val="single"/>
    </w:rPr>
  </w:style>
  <w:style w:type="paragraph" w:styleId="af">
    <w:name w:val="Title"/>
    <w:basedOn w:val="a"/>
    <w:next w:val="af0"/>
    <w:uiPriority w:val="10"/>
    <w:qFormat/>
    <w:pPr>
      <w:keepNext/>
      <w:spacing w:before="240" w:after="60" w:line="480" w:lineRule="auto"/>
      <w:ind w:firstLine="737"/>
      <w:jc w:val="center"/>
    </w:pPr>
    <w:rPr>
      <w:b/>
      <w:bCs/>
      <w:sz w:val="36"/>
      <w:szCs w:val="36"/>
    </w:rPr>
  </w:style>
  <w:style w:type="paragraph" w:styleId="af0">
    <w:name w:val="Body Text"/>
    <w:basedOn w:val="a"/>
    <w:uiPriority w:val="99"/>
    <w:semiHidden/>
    <w:unhideWhenUsed/>
    <w:pPr>
      <w:spacing w:beforeAutospacing="1" w:afterAutospacing="1" w:line="360" w:lineRule="auto"/>
      <w:ind w:firstLine="737"/>
    </w:pPr>
  </w:style>
  <w:style w:type="paragraph" w:styleId="af1">
    <w:name w:val="List"/>
    <w:basedOn w:val="af0"/>
    <w:rPr>
      <w:rFonts w:cs="Lohit Devanagari"/>
    </w:rPr>
  </w:style>
  <w:style w:type="paragraph" w:styleId="af2">
    <w:name w:val="caption"/>
    <w:basedOn w:val="a"/>
    <w:qFormat/>
    <w:pPr>
      <w:suppressLineNumbers/>
      <w:spacing w:before="120" w:after="120"/>
    </w:pPr>
    <w:rPr>
      <w:rFonts w:cs="Lohit Devanagari"/>
      <w:i/>
      <w:iCs/>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suppressAutoHyphens/>
      <w:jc w:val="left"/>
    </w:pPr>
    <w:rPr>
      <w:rFonts w:eastAsia="Times New Roman"/>
      <w:lang w:eastAsia="zh-CN"/>
    </w:rPr>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6F1354"/>
    <w:rPr>
      <w:sz w:val="20"/>
      <w:szCs w:val="20"/>
    </w:rPr>
  </w:style>
  <w:style w:type="paragraph" w:styleId="afb">
    <w:name w:val="annotation subject"/>
    <w:basedOn w:val="afa"/>
    <w:uiPriority w:val="99"/>
    <w:semiHidden/>
    <w:unhideWhenUsed/>
    <w:qFormat/>
    <w:rsid w:val="006F1354"/>
    <w:rPr>
      <w:b/>
      <w:bCs/>
    </w:rPr>
  </w:style>
  <w:style w:type="paragraph" w:styleId="afc">
    <w:name w:val="Balloon Text"/>
    <w:basedOn w:val="a"/>
    <w:uiPriority w:val="99"/>
    <w:semiHidden/>
    <w:unhideWhenUsed/>
    <w:qFormat/>
    <w:rsid w:val="006F1354"/>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 w:type="character" w:customStyle="1" w:styleId="copytarget">
    <w:name w:val="copy_target"/>
    <w:basedOn w:val="a0"/>
    <w:rsid w:val="00072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2</Pages>
  <Words>190</Words>
  <Characters>1087</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 VTP</cp:lastModifiedBy>
  <cp:revision>29</cp:revision>
  <dcterms:created xsi:type="dcterms:W3CDTF">2018-02-15T22:24:00Z</dcterms:created>
  <dcterms:modified xsi:type="dcterms:W3CDTF">2024-11-01T08:52:00Z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