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5006–ОАОФКС/2/7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BMW 528. Тип КПП: АКПП. VIN X4XXG75400DV51796. Гос. номер: Х523ХК124. Объем двигателя (л.): 2,0. Мощность двигателя (л.с.): 245. Год выпуска: 2012. Начальная цена: 1 070 000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1 070 000.00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