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5006–ОАОФКС/1/7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средство. Модель: BMW 528. Тип КПП: АКПП. VIN X4XXG75400DV51796. Гос. номер: Х523ХК124. Объем двигателя (л.): 2,0. Мощность двигателя (л.с.): 245. Год выпуска: 2012. Начальная цена: 1 070 000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