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Производственная база: свободного назначения, состоит из следующих объектов: 
1. Гаражный бокс 1 и 2, назначение: нежилое помещение. площадь: общая 201,1 кв.м. Количество этажей: 1. Адрес(месторасположение): 623950 Российская Федерация, Свердловская область, Тавдинский городской округ, г. Тавда, ул. Фрунзе, д2А, строение 20/1. Кадастровый номер: 66:27:1102052:156. Объекты расположены на земельном участке, кадастровый номер: 66:27:1102052:195, площадь 1522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623950 Российская Федерация, Свердловская область, Тавдинский городской округ, г. Тавда, ул. Фрунзе, д2А, строение 20/1. Земельный участок находится в аренде ООО «ДАР» с 01.03.2023 по 31.03.2038 с пролонгацией. 
2. Гаражный бокс 3, назначение: нежилое помещение. Площадь: общая 117,5 кв.м. Количество этажей:1. Адрес(месторасположение): 623950 Российская Федерация, Свердловская область, Тавдинский городской округ, г. Тавда, ул. Фрунзе, д2А, строение 20/2. Кадастровый номер: 66:27:1102052:157. Бокс не отапливается (холодный). Объекты расположены на земельном участке, кадастровый номер: 66:27:1102052:197, площадь 702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623950 Российская Федерация, Свердловская область, Тавдинский городской округ, г. Тавда, ул. Фрунзе, д2А, строение 20/2. Земельный участок находится в аренде ООО «ДАР» с 01.03.2023 по 31.03.2038 с пролонгацией. Имеется запрет на регистрацию судебного пристава-исполнителя (Снимется по результатам торгов).  
	В здании смонтированы тёплые полы и наружный контур батарей (Система отопления центральная, имеется собственная дровяная и резервный электро-котёл-использовать можно любую), водопровод центральный, канализация центральная, электроэнергия 380 В, разрешённая 55 кВ в Имущественном комплексе № 1 и 45 кВ в Имущественном комплексе № 2 (итого 100 кВ с возможностью увеличения, подстанция рядом по заниженному тарифу).
	В здании установлены: на окнах первого этажа электрические рольставни. Вся территория огорожена металлопрофилем, установлены откатные с электро-приводом ворота «Дархан 4,5», имеется два резервных выезда один откатной и один распашные ворота.
	На территории установлена система видео наблюдения и резервный источник питания. Вся территория заасфальтирована, разложены дорожные плиты с плавными водостоками.  
3. Кабинет 1 площадь 10,87 кв.м. расположен в боксе №1 используется как раздевалка, тёплый пол, линолеум. Кабинет 2 площадь 10,48 кв.м., тёплый пол, линолеум. Кабинет 3 площадь 34,8 кв.м. имеет 3 рабочих места, тёплый пол, ламинат. Кабинет 4 (2 этаж) площадь 42,2 кв.м. не используется (тёплые полы +электро тёплый пол).  Кабинет 5 (2 этаж) площадь 27,7 кв.м. подготовлен как место для проживания. Студия (душ, туалет, кухонная зона, и спальная зона) тёплые полы, кафель. Туалет площадь 7,39 кв.м.  (сан узел 1), тёплый пол, подготовлен душ, кафель. Туалет площадь 8,54 кв.м. (сан узел 2), теплый пол, переоборудован в склад.  Склад, площадь 15,93 кв.м. над (сан узел 1 и сан узел 2) заход с бокса 2, лестница (доска). Гаражный Бокс 1 площадь 60,41 кв.м., тёплый пол, слив воды через систему отстойников и фильтрации, таль электрическая на 500 кг., пол кафель, ворота «Дархан» с электроприводом высота 3,1х2,73 метр и дверь «Дархан», дверь пластиковая. Гаражный бокс 2 площадь 72,31 кв.м., тёплый пол, смотровая яма, слив воды через гаражный бокс 1 в систему отстойников и фильтрации, таль электрическая на 5 тон. Пол из половой плитки и кафеля. Ворота «Дархан» с ручным цепным приводом, высотой 4х3,4метр с калиткой и окнами в дверях. Гаражный бокс 3 площадь 117,5 кв.м. холодный (используется как склад), можно утеплить. Насосная станция пожаротушения, назначение: нежилое, общей площадью 64,3 кв.м., этаж: 1, к/н 66:27:1102052:78 расположенное по адресу: Российская Федерация, Свердловская область, Тавдинский городской округ город Тавда, ул. Фрунзе, д. 2а, строение №13. Объекты расположены на земельном участке, кадастровый номер: 66:27:1102052:197, площадь 830 кв.м., категория земель: земли населённых пунктов, вид разрешенного использования: для размещения производственных зданий и сооружений. Адрес(месторасположение): Российская Федерация, Свердловская область, Тавдинский городской округ город Тавда, ул. Фрунзе, д. 2а, строение №13.  Начальная цена 29 000 000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29 000 000.00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