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Силовой масляный трансформатор № 306883, ТИП ТМ 25/10-65 с герметичным баком на номинальную полную мощность 25 кВА на напряжение 10 кВ ВН и 400 В НН, предназначен для установки на трансформаторных подстанциях для преобразования электроэнергии с ее последующей подачей к потребителям. Трансформатор не требует капитального ремонта и дополнительных испытаний на протяжении всего срока службы, составляющего 25–30 лет. Местонахождение имущества: Российская Федерация, Свердловская область, г. Тавда, ул. Кардонская д. 19. Начальная цена 40 000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