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4969–ОАОФКС/2/22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4969-ОАОФКС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22</w:t>
      </w:r>
      <w:r w:rsidRPr="000F798D">
        <w:rPr>
          <w:rFonts w:eastAsia="Times New Roman"/>
        </w:rPr>
        <w:t>: Транспортное средство. Модель: Peugeot 308. Тип КПП: АКПП. VIN VF34C5FWF55326138. Гос. номер: С956КТ198. Объем двигателя (л.): 1,6. Мощность двигателя (кВт/л.с..): 88/120.0. Год выпуска: 2008. Начальная цена: 221 000 руб.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221 000.00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