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4985–ОАЗФ/2/14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ISUZU 28188-72; специализированный, рефрижератор VIN (Зав.№): Z8J2818EMN0000248, 2022г.в. Трещина на лобовом стекле, царапины и вмятины на фургоне, вмятина и следы коррозии на переднем бампере,  Боковое ограждение левое деформировано,  Диагностика не проводилась.Проверка  работоспособность холодильной установки не проводилась.
Местонахождение: г. Самара, вн.р-н Советский,Южный проезд, д.102Д.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4 200 000.00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