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4867–ОАОФКС/2/16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978C80D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</w:t>
      </w:r>
      <w:r w:rsidR="008A1F80">
        <w:rPr>
          <w:sz w:val="20"/>
          <w:szCs w:val="20"/>
        </w:rPr>
        <w:t>4</w:t>
      </w:r>
      <w:r>
        <w:rPr>
          <w:sz w:val="20"/>
          <w:szCs w:val="20"/>
        </w:rPr>
        <w:t>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4867-ОАОФКС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16</w:t>
      </w:r>
      <w:r w:rsidRPr="000F798D">
        <w:rPr>
          <w:rFonts w:eastAsia="Times New Roman"/>
        </w:rPr>
        <w:t>: Транспортное средство. Модель ВАЗ (LADA) Granta. Тип КПП: МКПП. VIN XTA219010K0554454. Гос. номер А683ХХ156. Объем двигателя (л.): 1.6. Мощность двигателя (л.с.): 87. Год выпуска: 2018. Начальная цена: 403 000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403 000.00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«24»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«24»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«24»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8A1F80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8A1F80">
        <w:t xml:space="preserve"> </w:t>
      </w:r>
      <w:r w:rsidRPr="002F7D85">
        <w:t>торгов</w:t>
      </w:r>
      <w:r w:rsidRPr="008A1F80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8A1F80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167AC390" w14:textId="77777777" w:rsidR="00B46013" w:rsidRDefault="00B46013">
      <w:r>
        <w:separator/>
      </w:r>
    </w:p>
  </w:endnote>
  <w:endnote w:type="continuationSeparator" w:id="0">
    <w:p w14:paraId="564BB179" w14:textId="77777777" w:rsidR="00B46013" w:rsidRDefault="00B4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7A9E7A04" w14:textId="77777777" w:rsidR="00B46013" w:rsidRDefault="00B46013">
      <w:r>
        <w:separator/>
      </w:r>
    </w:p>
  </w:footnote>
  <w:footnote w:type="continuationSeparator" w:id="0">
    <w:p w14:paraId="3F130BF3" w14:textId="77777777" w:rsidR="00B46013" w:rsidRDefault="00B4601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8A1F80"/>
    <w:rsid w:val="00922666"/>
    <w:rsid w:val="00AB7579"/>
    <w:rsid w:val="00B46013"/>
    <w:rsid w:val="00BD2516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2025-07-25T13:59:00Z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