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VKRP329D, 2023, Идентификационный номер: XZFVKRP3DP0000086. Начальная цена продажи:3209000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