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4815–ОАОФКС/2/14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4815-ОАОФКС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14</w:t>
      </w:r>
      <w:r w:rsidRPr="000F798D">
        <w:rPr>
          <w:rFonts w:eastAsia="Times New Roman"/>
        </w:rPr>
        <w:t>: Транспортное средство. Модель: Hyundai Tucson. Тип КПП: АКПП. VIN XWEJ3813BM0015585. Гос. номер: К832МВ198. Объем двигателя (л.): 2,0. Мощность двигателя (кВт/л.с..): 110/149.6. Год выпуска: 2020. Начальная цена: 1 840 000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1 840 000.00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«02»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июня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«01»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«01»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