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картофелеуборочный, 2022, Идентификационный номер: 47701. Начальная цена продажи: 2946000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2 946 000.00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