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4756–ОАЗФ/2/3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«29» мая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4756-ОАЗФ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3</w:t>
      </w:r>
      <w:r w:rsidRPr="000F798D">
        <w:rPr>
          <w:rFonts w:eastAsia="Times New Roman"/>
        </w:rPr>
        <w:t>: HOWO ZZ3407S3867E; специализированный, автомобиль - самосвал VIN (Зав.№): LZZ5DYSD5MN944846. Со спальным местом. ТС на ходу (Диагностика не проводилась). ДВС MC13.54-50 Кузов 28 куб U-образный. Сколы,царапины,повреждение ЛКП.Трещина на лобовом стекле. Запасного колеса НЕТ. Остаток резины 30%. Местонахождение имущества: Ленинградская область, г. Сертолово, мкр-н. Сертолово-1, ул Индустриальная..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2 282 000.00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«21» мая 2025г. 11:00:00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«27» мая 2025г. 17:00:00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«29» мая 2025г. 11:00:00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