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4756–ОАЗФ/1/5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Седельный тягач Камаз 5490-S5 VIN (Зав.№): XTC549005J2516473. Транспорт на ходу, комбинация приборов не работает, пробег указан по тахографу, нет подножек с обеих сторон и пластиковых накладок на подножки, нет пластиковой накладки слева под кабиной, нет правого крыла над задними колесами, VIN на раме сильно корродирован, но читается, задняя резина хорошая, передняя резина износ 80%., весь пластик на кабине ( бампер, накладки итд) с повреждениями, лобовое разбито перед водителем, щеток стеклоочистителя нет, задний правый фонарь разбит.  Местонахождение имущества: Ленинградская область, г. Сертолово, мкр-н. Сертолово-1, ул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