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7066-FC, 2022, Идентификационный номер: X897066FCN0GS6020. Начальная цена продажи: 4363000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