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4705–ОАОФКС/1/8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мая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Mitsubishi Lancer. Тип КПП: МКПП. VIN JMBSNCY2AAU005404. Гос. номер: К056ХУ196. Объем двигателя (л.): 1,5. Мощность двигателя (л.с./кВт.): 109 / 80.1. Год выпуска: 2010. Начальная цена: 560 000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560 000.00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апреля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