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SX33186V366, 2022, Идентификационный номер: LZGJX4V68NX056117. Начальная цена продажи: 5026000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