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4626–ОАОФКС/1/1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Mitsubishi Lanser. Тип КПП: МКПП. VIN JMBSNCY2A8U006431. Гос. номер: М924ХА177. Объем двигателя (л.): 1,5. Мощность двигателя (л.с./кВт): 109/80. Год выпуска: 2007. Начальная цена: 419 050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419 050.00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