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SX33186V366, 2022, Идентификационный номер: LZGJX4V69NX034966. Начальная цена продажи: 4521000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