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5490-DC, 2019, Идентификационный номер: XTC549005K2525969. Начальная цена продажи: 3815000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