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4363–ОТПП/2/1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Аббязова А. Н;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Земельный участок
Кадастровый номер 16:33:090409:17
Площадь: 100000 кв.м.
Категория земель: Земли сельскохозяйственного назначения. Адрес (местоположение) Республика Татарстан, Пестречинский муниципальный район, Кряш-Сердинское сельское поселение.
Вид объекта Земельный участок
Кадастровый номер 16:33:090409:18
Площадь: 50000 кв.м.
Категория земель: Земли сельскохозяйственного назначения. Адрес (местоположение) Республика Татарстан, Пестречинский муниципальный район, Кряш-Сердинское сельское поселение.
Вид объекта Земельный участок
Кадастровый номер 16:33:090409:19
Площадь: 50002 кв.м. Категория земель: Земли сельскохозяйственного назначения. Адрес (местоположение) Республика Татарстан, Пестречинский муниципальный район, Кряш-Сердинское сельское поселение..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440 000 000.00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Аббязова А. Н..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