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4363–ОТПП/1/1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4363-ОТПП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Аббязова А. Н;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объекта Земельный участок
Кадастровый номер 16:33:090409:17
Площадь: 100000 кв.м.
Категория земель: Земли сельскохозяйственного назначения. Адрес (местоположение) Республика Татарстан, Пестречинский муниципальный район, Кряш-Сердинское сельское поселение.
Вид объекта Земельный участок
Кадастровый номер 16:33:090409:18
Площадь: 50000 кв.м.
Категория земель: Земли сельскохозяйственного назначения. Адрес (местоположение) Республика Татарстан, Пестречинский муниципальный район, Кряш-Сердинское сельское поселение.
Вид объекта Земельный участок
Кадастровый номер 16:33:090409:19
Площадь: 50002 кв.м. Категория земель: Земли сельскохозяйственного назначения. Адрес (местоположение) Республика Татарстан, Пестречинский муниципальный район, Кряш-Сердинское сельское поселение..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440 000 000.00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Аббязова А. Н..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