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J6, 2023, Идентификационный номер: LFWMXXRX1P1F06017. Начальная цена продажи: 6008000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