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2022, Идентификационный номер: LFWLWXRL4N1F19840. Начальная цена продажи: 5038000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