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4453–ОАОФКС/2/3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«18» марта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4453-ОАОФКС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Opel Astra. Тип КПП: МКПП, VIN W0L0AHL35B2063300. Гос. номер В383ЕЕ136. Объем двигателя (л.): 1,6. Мощность двигателя (л.с./кВт.): 115,6/85. Год выпуска: 2011. Начальная цена: 621 000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621 000.00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«17» февраля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«17» марта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«18» марта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«18» марта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