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4451–ОАОФКС/2/1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«18» марта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4451-ОАОФКС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Транспортное средство. Модель: Mitsubishi Lanser. Тип КПП: МКПП. VIN JMBSNCY2A8U006431. Гос. номер: М924ХА177. Объем двигателя (л.): 1,5. Мощность двигателя (л.с./кВт): 109/80. Год выпуска: 2007. Начальная цена: 493 000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493 000.00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«17» февраля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«17» марта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«18» марта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«18» марта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