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4453–ОАОФКС/1/3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«18» марта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Opel Astra. Тип КПП: МКПП, VIN W0L0AHL35B2063300. Гос. номер В383ЕЕ136. Объем двигателя (л.): 1,6. Мощность двигателя (л.с./кВт.): 115,6/85. Год выпуска: 2011. Начальная цена: 621 000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621 000.00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«17» февраля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марта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