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4118–ОТПП/1/1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SHACMAN, 2022, Идентификационный номер: LZGJR4T48NX050233. Начальная цена продажи: 4870000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