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4268–ОАОФКС/1/19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средство, Модель: BMW X5, Тип КПП: АКПП, VIN WBAFF41010L050366, Гос. номер О956РС797, Объем двигателя (л.): 3.0, Мощность двигателя (л.с./кВт): 235.0/172.8, Год выпуска: 2007, Наличие ПТС: нет, Наличие ключей: нет,  Начальная цена 937 550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937 550.00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«12» февраля 2025 года, время:  12:05:27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Кошелев Сергей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ИНН:732702709390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14:23:30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14:23:30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«12» февраля 2025 года, время:  12:05:27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Кошелев Сергей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ИНН:732702709390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