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3850–ОТПП/1/1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3850-ОТПП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 6, 2022, Идентификационный номер: LFWLWXRL2N1F19870. Начальная цена продажи: 5617000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5 617 000.00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