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SX33186V366, 2022, Идентификационный номер: LZGJX4V69NX043991. Начальная цена продажи: 2510000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