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, 2023, Идентификационный номер: LFWMXXRX1P1F01206.  Начальная цена продажи: 6163000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