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SX3258, 2022, Идентификационный номер: LZGJR4W50NX056628.  Начальная цена продажи: 7822000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