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4068–ОАОФКС/2/5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«21»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LADA KS0Y5L LADA LARGUS; Тип КПП: МКПП, VIN XTAKS0Y5LE0809946, Гос. номер Р316ТР178, Объем двигателя (куб.см.): 1598, Мощность двигателя (л.с./кВт): 105/77, Год выпуска: 2014, Наличие ПТС: нет, Наличие ключей: нет, Начальная цена: 355 300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355 300.00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«21»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«21»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