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4070–ОАОФКС/1/7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7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«21» января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4070-ОАОФКС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7</w:t>
      </w:r>
      <w:r w:rsidRPr="000F798D">
        <w:rPr>
          <w:rFonts w:eastAsia="Times New Roman"/>
        </w:rPr>
        <w:t>: Транспортное средство, Модель: GAZ 3302 GAZEL, Тип КПП: МКПП, VIN X5J279001B0004282, Гос. номер Р012АО05, Объем двигателя (куб.см.): 2890, Мощность двигателя (л.с./кВт): 106.8/78.6, Год выпуска: 2011, Наличие ПТС: нет, Наличие ключей: нет, Начальная цена: 253 300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253 300.00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«23» декабря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января 2025г.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