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4068–ОАОФКС/1/5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4068-ОАОФКС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средство, Модель: LADA KS0Y5L LADA LARGUS; Тип КПП: МКПП, VIN XTAKS0Y5LE0809946, Гос. номер Р316ТР178, Объем двигателя (куб.см.): 1598, Мощность двигателя (л.с./кВт): 105/77, Год выпуска: 2014, Наличие ПТС: нет, Наличие ключей: нет, Начальная цена: 355 300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355 300.00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