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5490-S5, 2018, Идентификационный номер: XTC549005J2505720.  Начальная цена продажи: 3363000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