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5490-S5, 2018, Идентификационный номер: XTC549005J2505358.  Начальная цена продажи: 3200000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