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3357–ОТПП/2/1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3357-ОТПП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Самосвал SHACMAN SX33186W366C, 2022, Идентификационный номер: LZGJX4W66NX055787. Начальная цена продажи: 6725000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31.12.2024 10:00:00 ⇆ 07.01.2025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3357–ОТПП/2/1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18:52:13;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4 372 000.00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31.12.2024 10:00:00 ⇆ 07.01.2025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06.01.2025 18:52:13.386572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142002, МОСКОВСКАЯ ОБЛАСТЬ, Г.О. ДОМОДЕДОВО, Г ДОМОДЕДОВО, МКР. ЗАПАДНЫЙ, УЛ ТЕКСТИЛЬЩИКОВ, Д. 31Г, ПОМЕЩ. 02, КОМ.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4 372 000.00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СК «ПАРАДИГМА»)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