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3207–ОТПП/1/1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бортовой 924100, 2023, Идентификационный номер: X2L924100P0000063. Начальная цена продажи: 4781000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