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87D66" w:rsidRDefault="00D241D8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1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 3865–ОАОФКС/2/1</w:t>
      </w:r>
    </w:p>
    <w:p w:rsidR="00587D66" w:rsidRDefault="00D241D8">
      <w:pPr>
        <w:pStyle w:val="af1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1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«18» декабря 2024 года</w:t>
      </w:r>
    </w:p>
    <w:p w:rsidR="00587D66" w:rsidRDefault="00587D66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3865-ОАОФКС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Чаниева Марет Висенгиреевна;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Лада Калина 111740. Год выпуска ТС: 2008. Категория ТС: B/М1. Тип ТС: Легковой комби (хэтчбек). Шасси (рама) №: Отсутствует. Мощность двигателя: кВт/л.с. 65/89.  Цвет кузова: Серебристый.  Тип двигателя: Бензиновый.  Разрешенная максимальная масса ТС: кг 1585.  Масса без нагрузки: кг 1110.  Местонахождение авто: Республика Ингушетия. VIN ХТА11174080006073..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410 000.00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  <w:r w:rsidR="006E561C">
        <w:rPr>
          <w:b/>
          <w:bCs/>
        </w:rPr>
        <w:t>/залогодержателя</w:t>
      </w:r>
    </w:p>
    <w:p w:rsidR="00587D66" w:rsidRPr="006E561C" w:rsidRDefault="00D241D8">
      <w:pPr>
        <w:spacing w:after="6pt" w:line="13.20pt" w:lineRule="auto"/>
        <w:ind w:firstLine="28.35pt"/>
        <w:rPr>
          <w:lang w:val="en-US"/>
        </w:rPr>
      </w:pPr>
      <w:r w:rsidRPr="006E561C">
        <w:rPr>
          <w:lang w:val="en-US"/>
        </w:rPr>
        <w:t>Чаниева Марет Висенгиреевна.</w:t>
      </w:r>
    </w:p>
    <w:p w:rsidR="00587D66" w:rsidRPr="006E561C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  <w:rPr>
          <w:lang w:val="en-US"/>
        </w:rPr>
      </w:pPr>
      <w:r w:rsidRPr="006E561C">
        <w:rPr>
          <w:lang w:val="en-US"/>
        </w:rPr>
        <w:t xml:space="preserve">6. </w:t>
      </w:r>
      <w:r>
        <w:t>Организатор</w:t>
      </w:r>
      <w:r w:rsidRPr="006E561C">
        <w:rPr>
          <w:lang w:val="en-US"/>
        </w:rPr>
        <w:t xml:space="preserve"> </w:t>
      </w:r>
      <w:r>
        <w:t>торгов</w:t>
      </w:r>
      <w:r w:rsidRPr="006E561C">
        <w:rPr>
          <w:lang w:val="en-US"/>
        </w:rPr>
        <w:t xml:space="preserve"> </w:t>
      </w:r>
    </w:p>
    <w:p w:rsidR="00587D66" w:rsidRPr="006E561C" w:rsidRDefault="00D241D8">
      <w:pPr>
        <w:spacing w:after="6pt" w:line="13.20pt" w:lineRule="auto"/>
        <w:ind w:firstLine="28.35pt"/>
        <w:rPr>
          <w:lang w:val="en-US"/>
        </w:rPr>
      </w:pPr>
      <w:r w:rsidRPr="006E561C">
        <w:rPr>
          <w:lang w:val="en-US"/>
        </w:rPr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«03» декабря 2024г. 16:00:00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«17» декабря 2024г. 15:00:00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«18» декабря 2024г. 12:30:00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«18» декабря 2024г. 13:00:00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3865–ОАОФКС/1/1</w:t>
      </w:r>
      <w:r>
        <w:t xml:space="preserve"> от </w:t>
      </w:r>
      <w:r>
        <w:rPr>
          <w:u w:val="single"/>
        </w:rPr>
        <w:t>«18» декабря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6E561C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Аушев Иса Даудович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(ИНН:060700070001)</w:t>
            </w:r>
          </w:p>
          <w:p w:rsidR="00587D66" w:rsidRDefault="00D241D8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«14» декабря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16:19:00;</w:t>
            </w:r>
          </w:p>
        </w:tc>
      </w:tr>
    </w:tbl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Аушев Иса Даудович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415 000.00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18.12.2024 12:30:16.383589</w:t>
            </w:r>
          </w:p>
        </w:tc>
      </w:tr>
    </w:tbl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>В связи с 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>Так как к участию в торгах был допущен только один участник, заявка которого на участие в торгах содержит предложение о 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(или собственник) с победителем торгов. В случаи неоплаты оставшейся суммы в течении 5 (пяти) рабочих дней ДКП не заключается, задаток не возвращается.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Оплата приобретенного имущества производится Покупателем (Победителем торгов, Единственным участником торгов) путем безналичного перечисления денежных средств на счет Продавца за вычетом суммы задатка в полном объеме либо наличными денежными средствами в день заключения ДКП.</w:t>
      </w:r>
      <w:bookmarkStart w:id="12" w:name="_Hlk38152492"/>
      <w:bookmarkEnd w:id="12"/>
    </w:p>
    <w:p w:rsidR="00587D66" w:rsidRDefault="00D241D8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5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5C385F" w:rsidRDefault="005C385F">
      <w:r>
        <w:separator/>
      </w:r>
    </w:p>
  </w:endnote>
  <w:endnote w:type="continuationSeparator" w:id="0">
    <w:p w:rsidR="005C385F" w:rsidRDefault="005C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5C385F" w:rsidRDefault="005C385F">
      <w:r>
        <w:separator/>
      </w:r>
    </w:p>
  </w:footnote>
  <w:footnote w:type="continuationSeparator" w:id="0">
    <w:p w:rsidR="005C385F" w:rsidRDefault="005C385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87D66" w:rsidRDefault="00D241D8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D66"/>
    <w:rsid w:val="00587D66"/>
    <w:rsid w:val="005C385F"/>
    <w:rsid w:val="006E561C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next w:val="ae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FEBFD30-DF23-4B6B-AA65-E3C4A699CD5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2024-09-18T13:30:00Z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