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3779–ОАОФКС/1/1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Кадзоев Адам Анатольевич;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217230 Приора. 
Год выпуска ТС: 2008. 
Категория ТС: B/М1.  
Тип ТС: Легковой комби (хэтчбек).  
Шасси (рама) №: Отсутствует.
Мощность двигателя: Л.С. 98 (72). 
Рабочий объем двигателя куб. см.: 1596. 
Цвет кузова: Темно-Зеленый.
Тип двигателя: Бензиновый на бензине.  
Технически допустимая максимальная масса, кг: 1578. 
Масса в снаряженном состоянии, кг: 1088. 
Местонахождение авто: Республика Ингушетия. 
VIN XTA21723090043953..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320 000.00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Кадзоев Адам Анатольевич.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«25» ноября 2024г. 16:10:00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декабря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декабря 2024 года, время:  12:32:38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Чаниев Ибрагим Мусаевич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ИНН:060304708932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«9» декабря 2024 года, время:  12:32:38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Чаниев Ибрагим Мусаевич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ИНН:060304708932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