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3805–ОАОФКС/1/1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декабря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3805-ОАОФКС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Мизиев Джамалейл Ахметович;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Мерседес-Бенц S500L. Год выпуска ТС: 2001, Категория ТС: B, Тип ТС: Легковой седан, Шасси (рама) №: Отсутствует, Мощность двигателя: Л.С. (кВт): 279.0 (205.0), Рабочий объем двигателя куб. см.: 4966, Цвет кузова: Темно-Синий, Тип двигателя: Бензиновый, Разрешенная максимальная масса ТС: кг 2405, Масса без нагрузки: кг 1875, Местонахождение авто: Республика Ингушетия. VIN WDB2201751A270601..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Мизиев Джамалейл Ахметович.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«27» ноября 2024г. 16:00:00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декабря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«9» декабря 2024 года, время:  12:27:06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Балаева Мария Ахметовна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ИНН:201502456443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«9» декабря 2024 года, время:  12:27:06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Балаева Мария Ахметовна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ИНН:201502456443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(Чахкиев Микаил Юнусович)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