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F4616C" w:rsidRDefault="00C4568A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16C" w:rsidRDefault="00C4568A">
      <w:pPr>
        <w:pStyle w:val="af1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№ 3244–ОАОФКС/2/5</w:t>
      </w:r>
    </w:p>
    <w:p w:rsidR="00F4616C" w:rsidRDefault="00C4568A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F4616C" w:rsidRDefault="00C4568A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5 </w:t>
      </w:r>
    </w:p>
    <w:p w:rsidR="00F4616C" w:rsidRDefault="00F4616C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F4616C" w:rsidRDefault="00C4568A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«22» ноября 2024 года</w:t>
      </w:r>
    </w:p>
    <w:p w:rsidR="00F4616C" w:rsidRDefault="00F4616C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F4616C" w:rsidRDefault="00C4568A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F4616C" w:rsidRDefault="00C4568A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3244-ОАОФКС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F4616C" w:rsidRDefault="00C4568A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5</w:t>
      </w:r>
      <w:r>
        <w:rPr>
          <w:rFonts w:eastAsia="Times New Roman"/>
        </w:rPr>
        <w:t>: Транспортное средство, Модель: Hyundai Solaris; Тип КПП: АКПП, VIN Z94K241CBKR119138, Гос. номер У329МК799, Объем двигателя (куб.см.): 1591, Мощность двигателя (л.с.): 123 (90,5), Год выпуска: 2018, Наличие ПТС: нет. Наличие ключей: нет. Начальная цена: 815 000  руб..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F4616C" w:rsidRDefault="00C4568A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815 000.00 руб.</w:t>
      </w:r>
      <w:bookmarkStart w:id="2" w:name="__DdeLink__401_1669373830"/>
      <w:bookmarkEnd w:id="2"/>
      <w:r>
        <w:t xml:space="preserve"> </w:t>
      </w:r>
      <w:bookmarkEnd w:id="1"/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5. </w:t>
      </w:r>
      <w:bookmarkStart w:id="3" w:name="_Hlk37884772"/>
      <w:r>
        <w:t xml:space="preserve">Наименование </w:t>
      </w:r>
      <w:bookmarkEnd w:id="3"/>
      <w:r>
        <w:t>собственника</w:t>
      </w:r>
      <w:r w:rsidR="000B4E07">
        <w:t>/залогодержателя</w:t>
      </w:r>
    </w:p>
    <w:p w:rsidR="00F4616C" w:rsidRDefault="00C4568A">
      <w:pPr>
        <w:spacing w:after="6pt" w:line="13.20pt" w:lineRule="auto"/>
        <w:ind w:firstLine="28.35pt"/>
      </w:pPr>
      <w:r>
        <w:t>ПАО «Совкомбанк».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 xml:space="preserve">6. Организатор торгов </w:t>
      </w:r>
    </w:p>
    <w:p w:rsidR="00F4616C" w:rsidRPr="000B4E07" w:rsidRDefault="00C4568A">
      <w:pPr>
        <w:spacing w:after="6pt" w:line="13.20pt" w:lineRule="auto"/>
        <w:ind w:firstLine="28.35pt"/>
      </w:pPr>
      <w:r w:rsidRPr="000B4E07">
        <w:t>Общество с ограниченной ответственностью «ТР».</w:t>
      </w:r>
      <w:bookmarkStart w:id="5" w:name="_Hlk38152570"/>
      <w:bookmarkEnd w:id="5"/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7. Оператор электронной площадки и место проведения торгов</w:t>
      </w:r>
    </w:p>
    <w:p w:rsidR="00F4616C" w:rsidRDefault="00C4568A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F4616C" w:rsidRDefault="00C4568A">
      <w:pPr>
        <w:spacing w:after="6pt" w:line="13.20pt" w:lineRule="auto"/>
        <w:ind w:start="28.35pt"/>
        <w:rPr>
          <w:rStyle w:val="ad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 xml:space="preserve">, адрес в сети интернет: </w:t>
      </w:r>
      <w:r>
        <w:rPr>
          <w:color w:val="800000"/>
          <w:u w:val="single"/>
        </w:rPr>
        <w:t/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8. </w:t>
      </w:r>
      <w:bookmarkStart w:id="8" w:name="_Hlk37884187"/>
      <w:r>
        <w:t>Дата и время проведения торгов в электронной форме</w:t>
      </w:r>
      <w:bookmarkEnd w:id="8"/>
    </w:p>
    <w:p w:rsidR="00F4616C" w:rsidRDefault="00C4568A">
      <w:pPr>
        <w:spacing w:after="6pt" w:line="13.20pt" w:lineRule="auto"/>
        <w:ind w:start="7.10pt" w:firstLine="21.25pt"/>
      </w:pPr>
      <w:r>
        <w:t>Дата начала представления заявок: «22» октября 2024г. 12:00:00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окончания представления заявок: «20» ноября 2024г. 18:00:00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начала подачи ценовых предложений: «22» ноября 2024г. 11:00:00</w:t>
      </w:r>
      <w:bookmarkStart w:id="9" w:name="_Hlk37883074"/>
      <w:bookmarkEnd w:id="9"/>
    </w:p>
    <w:p w:rsidR="00F4616C" w:rsidRDefault="00C4568A">
      <w:pPr>
        <w:spacing w:after="6pt" w:line="13.20pt" w:lineRule="auto"/>
        <w:ind w:start="7.10pt" w:firstLine="21.25pt"/>
      </w:pPr>
      <w:r>
        <w:t>Дата подведение результатов торгов: «22» ноября 2024г. 15:00:00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F4616C" w:rsidRDefault="00C4568A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3244–ОАОФКС/1/5</w:t>
      </w:r>
      <w:r>
        <w:t xml:space="preserve"> от </w:t>
      </w:r>
      <w:r>
        <w:rPr>
          <w:u w:val="single"/>
        </w:rPr>
        <w:t>«22» ноября 2024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1. </w:t>
            </w:r>
            <w:r>
              <w:rPr>
                <w:b/>
                <w:bCs/>
                <w:lang w:val="en-US"/>
              </w:rPr>
              <w:t>Позняков Денис Яковлевич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(ИНН:324100542679)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«19» ноября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10:04:52;</w:t>
            </w:r>
            <w:bookmarkStart w:id="11" w:name="_Hlk37864869"/>
            <w:bookmarkEnd w:id="11"/>
          </w:p>
        </w:tc>
      </w:tr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2. </w:t>
            </w:r>
            <w:r>
              <w:rPr>
                <w:b/>
                <w:bCs/>
                <w:lang w:val="en-US"/>
              </w:rPr>
              <w:t>ИП Дубынин Олег Владимирович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(ОГРНИП:304380434900036)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«19» ноября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05:47:44;</w:t>
            </w:r>
            <w:bookmarkStart w:id="11" w:name="_Hlk37864869"/>
            <w:bookmarkEnd w:id="11"/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10. Последнее и предпоследнее предложение о цене лота</w:t>
      </w:r>
    </w:p>
    <w:p w:rsidR="00F4616C" w:rsidRDefault="00C4568A">
      <w:pPr>
        <w:spacing w:after="6pt" w:line="13.20pt" w:lineRule="auto"/>
        <w:ind w:start="28.35pt"/>
      </w:pPr>
      <w:r>
        <w:t>Последнее предложение о цене лота: 969 850.00 руб. </w:t>
      </w:r>
    </w:p>
    <w:p w:rsidR="00F4616C" w:rsidRDefault="00C4568A">
      <w:pPr>
        <w:spacing w:after="6pt" w:line="13.20pt" w:lineRule="auto"/>
        <w:ind w:start="28.35pt"/>
      </w:pPr>
      <w:r>
        <w:t>Предпоследнее предложение о цене лота: 961 700.00 руб. </w:t>
      </w:r>
    </w:p>
    <w:p w:rsidR="00F4616C" w:rsidRDefault="00C4568A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Позняков Денис Яковлевич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969 850.00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14:26:42.800534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Дубынин Олег Владимирович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961 700.00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13:57:48.872309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Позняков Денис Яковлевич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953 550.00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13:56:59.756776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Дубынин Олег Владимирович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945 400.00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13:36:59.229686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Позняков Денис Яковлевич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937 250.00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13:30:52.732881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Дубынин Олег Владимирович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929 100.00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13:10:49.422560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Позняков Денис Яковлевич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920 950.00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13:09:35.004756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Дубынин Олег Владимирович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912 800.00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12:49:52.590956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Позняков Денис Яковлевич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904 650.00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12:47:49.553099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Дубынин Олег Владимирович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896 500.00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12:27:12.947140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Позняков Денис Яковлевич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888 350.00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12:27:02.314972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Дубынин Олег Владимирович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880 200.00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12:06:53.518307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Позняков Денис Яковлевич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872 050.00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12:06:07.836558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Дубынин Олег Владимирович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863 900.00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11:45:02.915814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Позняков Денис Яковлевич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855 750.00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11:40:34.297584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Дубынин Олег Владимирович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847 600.00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11:22:23.703706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Позняков Денис Яковлевич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839 450.00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11:20:17.087662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Дубынин Олег Владимирович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831 300.00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11:04:18.990453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Позняков Денис Яковлевич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823 150.00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11:01:40.314907</w:t>
            </w:r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2221"/>
        <w:gridCol w:w="2410"/>
        <w:gridCol w:w="2310"/>
        <w:gridCol w:w="2110"/>
      </w:tblGrid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F4616C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нахождения/Место жительства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лота аукциона, сделавший предложение о цене равное цене, предложенной победителем, или предпоследнее предложение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ИП Дубынин Олег Владимирович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123100, г. Москва, проезд Шмитовский, д. 16, строение 1, кв. 59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961 700.00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Позняков Денис Яковлевич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РФ, Брянская область, г Клинцы ,село Займище, ул. Мелиораторов д.4 кв.1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969 850.00</w:t>
            </w:r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F4616C" w:rsidRDefault="00C4568A">
      <w:pPr>
        <w:spacing w:after="6pt" w:line="13.20pt" w:lineRule="auto"/>
        <w:ind w:start="28.35pt"/>
      </w:pPr>
      <w:r>
        <w:t>Договор купли-продажи (далее – ДКП) имущества заключается между организатором торгов и победителем аукциона в течение 5 рабочих дней с даты подведения результатов торгов в электронном виде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 подписью.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F4616C" w:rsidRPr="000B4E07" w:rsidRDefault="00C4568A">
      <w:pPr>
        <w:spacing w:after="6pt" w:line="13.20pt" w:lineRule="auto"/>
        <w:ind w:start="28.35pt"/>
        <w:rPr>
          <w:lang w:val="en-US"/>
        </w:rPr>
      </w:pPr>
      <w:r w:rsidRPr="000B4E07">
        <w:rPr>
          <w:lang w:val="en-US"/>
        </w:rPr>
        <w:t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реквизиты:
Получатель: Филиал «Центральный» ПАО «Совкомбанк» 
ИНН 4401116480
БИК 045004763  
к/с: 30101810150040000763 
Р/счет: 60322810310000000138 открытый в ПАО «Совкомбанк» филиал «Центральный».
ОБЯЗАТЕЛЬНО верное назначение платежа: "По договору № ___ Ф.И.О. заемщика в именительном падеже (будет предоставлено при подписании ДКП)"
Исполнение обязательств по оплате осуществляется Покупателем лично, оплата цены Транспортного средства третьими лицами не допускается.</w:t>
      </w:r>
    </w:p>
    <w:p w:rsidR="00F4616C" w:rsidRDefault="00C4568A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F4616C" w:rsidRDefault="00C4568A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(Общество с ограниченной ответственностью «ТР») </w:t>
      </w:r>
    </w:p>
    <w:p w:rsidR="00F4616C" w:rsidRDefault="00C4568A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ПОРХУНОВ АЛЕКСАНДР ЕВГЕНЬЕВИЧ</w:t>
      </w:r>
    </w:p>
    <w:p w:rsidR="00DF1AED" w:rsidRPr="000B4E07" w:rsidRDefault="00DF1AED" w:rsidP="00DF1AED">
      <w:pPr>
        <w:pStyle w:val="af5"/>
        <w:ind w:firstLine="21.30pt"/>
        <w:jc w:val="both"/>
        <w:rPr>
          <w:lang w:val="en-US"/>
        </w:rPr>
      </w:pPr>
      <w:r w:rsidRPr="000B4E07">
        <w:rPr>
          <w:lang w:val="en-US"/>
        </w:rPr>
        <w:t xml:space="preserve">  </w:t>
      </w:r>
      <w:r>
        <w:t>Победитель</w:t>
      </w:r>
      <w:r w:rsidRPr="000B4E07">
        <w:rPr>
          <w:lang w:val="en-US"/>
        </w:rPr>
        <w:t xml:space="preserve"> </w:t>
      </w:r>
      <w:r>
        <w:t>торгов</w:t>
      </w:r>
      <w:r w:rsidRPr="000B4E07">
        <w:rPr>
          <w:lang w:val="en-US"/>
        </w:rPr>
        <w:t xml:space="preserve"> </w:t>
      </w:r>
    </w:p>
    <w:p w:rsidR="00DF1AED" w:rsidRPr="000B4E07" w:rsidRDefault="00DF1AED" w:rsidP="00DF1AED">
      <w:pPr>
        <w:pStyle w:val="af5"/>
        <w:ind w:firstLine="21.30pt"/>
        <w:jc w:val="both"/>
        <w:rPr>
          <w:lang w:val="en-US"/>
        </w:rPr>
      </w:pPr>
    </w:p>
    <w:p w:rsidR="00DF1AED" w:rsidRDefault="00DF1AED" w:rsidP="00DF1AED">
      <w:pPr>
        <w:pStyle w:val="af5"/>
        <w:spacing w:line="13.20pt" w:lineRule="auto"/>
        <w:ind w:firstLine="21.30pt"/>
        <w:jc w:val="both"/>
      </w:pPr>
      <w:r>
        <w:t>_______________ (Позняков Денис Яковлевич) </w:t>
      </w:r>
    </w:p>
    <w:p w:rsidR="00F4616C" w:rsidRDefault="00F4616C">
      <w:pPr>
        <w:spacing w:line="13.20pt" w:lineRule="auto"/>
        <w:rPr>
          <w:lang w:val="en-US"/>
        </w:rPr>
      </w:pPr>
    </w:p>
    <w:sectPr w:rsidR="00F4616C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311418" w:rsidRDefault="00311418">
      <w:r>
        <w:separator/>
      </w:r>
    </w:p>
  </w:endnote>
  <w:endnote w:type="continuationSeparator" w:id="0">
    <w:p w:rsidR="00311418" w:rsidRDefault="0031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311418" w:rsidRDefault="00311418">
      <w:r>
        <w:separator/>
      </w:r>
    </w:p>
  </w:footnote>
  <w:footnote w:type="continuationSeparator" w:id="0">
    <w:p w:rsidR="00311418" w:rsidRDefault="00311418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4616C" w:rsidRDefault="00C4568A">
    <w:pPr>
      <w:pStyle w:val="af7"/>
    </w:pPr>
    <w:r>
      <w:rPr>
        <w:noProof/>
      </w:rPr>
      <w:drawing>
        <wp:anchor distT="0" distB="0" distL="0" distR="0" simplePos="0" relativeHeight="4" behindDoc="1" locked="0" layoutInCell="1" allowOverlap="1" wp14:anchorId="4C1121C4">
          <wp:simplePos x="0" y="0"/>
          <wp:positionH relativeFrom="column">
            <wp:posOffset>-1061720</wp:posOffset>
          </wp:positionH>
          <wp:positionV relativeFrom="paragraph">
            <wp:posOffset>-434340</wp:posOffset>
          </wp:positionV>
          <wp:extent cx="7568565" cy="1070038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7920" cy="106999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6C"/>
    <w:rsid w:val="000B4E07"/>
    <w:rsid w:val="00311418"/>
    <w:rsid w:val="00565E89"/>
    <w:rsid w:val="00B67B33"/>
    <w:rsid w:val="00C4568A"/>
    <w:rsid w:val="00DF1AED"/>
    <w:rsid w:val="00F4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85CD149-AA89-4BC0-8C73-F0A4EDA34F8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B47CD9"/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309018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712AF486-2527-438D-A4A4-07125960474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2022-10-07T08:06:00Z</dcterms:created>
  <dcterms:modified xsi:type="dcterms:W3CDTF">2024-09-18T13:35:00Z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