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3251–ОАОФКС/1/11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Модель: Opel Astra, Тип КПП: АКПП, VIN XUFPE6DJ6D3031206, Гос. номер Х257УА799, Объем двигателя (куб.см.): 1598, Мощность двигателя (л.с.): 180 (132), Год выпуска: 2013, Наличие ПТС: нет. Наличие ключей: нет. Начальная цена 543 000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543 000.00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