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5490-DC, 2019, Идентификационный номер: XTC549005K2524897  Начальная цена продажи: 4547000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