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3105–ОАОФКС/1/10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легковой седан; Модель: Nissan Almera Classic; VIN KNMCSHLAS7P665151; Гос. номер: P 425 OB 40; Объем двигателя (куб.см.): 1596; Мощность двигателя (л.с.): 107 (79); Год выпуска: 2007..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261 800.00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